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23727" w14:textId="1324A234" w:rsidR="00370DAF" w:rsidRDefault="00C11C08">
      <w:pPr>
        <w:pStyle w:val="Title"/>
      </w:pPr>
      <w:r>
        <w:t>Making</w:t>
      </w:r>
      <w:r w:rsidR="00CD2837">
        <w:t xml:space="preserve"> More </w:t>
      </w:r>
      <w:r>
        <w:t>Cents</w:t>
      </w:r>
    </w:p>
    <w:p w14:paraId="395AB6D3" w14:textId="0EBFF43D" w:rsidR="00370DAF" w:rsidRDefault="00C11C08" w:rsidP="00FB4F85">
      <w:pPr>
        <w:pStyle w:val="Subtitle"/>
        <w:spacing w:after="300"/>
      </w:pPr>
      <w:r>
        <w:t>Newsletter for Creditandcents.com Readers</w:t>
      </w:r>
    </w:p>
    <w:tbl>
      <w:tblPr>
        <w:tblStyle w:val="ListTable1Light"/>
        <w:tblW w:w="0" w:type="auto"/>
        <w:shd w:val="clear" w:color="auto" w:fill="3E92CC" w:themeFill="accent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10800"/>
      </w:tblGrid>
      <w:tr w:rsidR="002D2945" w14:paraId="5C470D1F" w14:textId="77777777" w:rsidTr="00241A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8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800" w:type="dxa"/>
            <w:tcBorders>
              <w:bottom w:val="none" w:sz="0" w:space="0" w:color="auto"/>
            </w:tcBorders>
            <w:shd w:val="clear" w:color="auto" w:fill="3E92CC" w:themeFill="accent1"/>
            <w:vAlign w:val="bottom"/>
          </w:tcPr>
          <w:p w14:paraId="68248674" w14:textId="7EF8C850" w:rsidR="002D2945" w:rsidRDefault="00E907D6" w:rsidP="00241AE1">
            <w:r>
              <w:rPr>
                <w:noProof/>
              </w:rPr>
              <w:drawing>
                <wp:inline distT="0" distB="0" distL="0" distR="0" wp14:anchorId="2929AE1C" wp14:editId="7CFD57BA">
                  <wp:extent cx="6858000" cy="3682929"/>
                  <wp:effectExtent l="0" t="0" r="0" b="0"/>
                  <wp:docPr id="25" name="Picture 25" descr="A group of people sitting around a tabl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oup of people sitting around a table&#10;&#10;Description automatically generated with low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9496" cy="376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3612"/>
        <w:gridCol w:w="3576"/>
        <w:gridCol w:w="3612"/>
      </w:tblGrid>
      <w:tr w:rsidR="00B44AE4" w14:paraId="67E7E1AC" w14:textId="77777777" w:rsidTr="00241AE1">
        <w:trPr>
          <w:trHeight w:val="342"/>
        </w:trPr>
        <w:tc>
          <w:tcPr>
            <w:tcW w:w="3612" w:type="dxa"/>
          </w:tcPr>
          <w:p w14:paraId="2CCF3734" w14:textId="77777777" w:rsidR="00B44AE4" w:rsidRP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248590AC" w14:textId="77777777" w:rsidR="00B44AE4" w:rsidRP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330BD49A" w14:textId="77777777" w:rsidR="00B44AE4" w:rsidRPr="00B44AE4" w:rsidRDefault="00B44AE4" w:rsidP="00FB4F85">
            <w:pPr>
              <w:rPr>
                <w:noProof/>
              </w:rPr>
            </w:pPr>
          </w:p>
        </w:tc>
      </w:tr>
      <w:tr w:rsidR="00A5487A" w14:paraId="2B83B277" w14:textId="77777777" w:rsidTr="00241AE1">
        <w:trPr>
          <w:trHeight w:val="3132"/>
        </w:trPr>
        <w:tc>
          <w:tcPr>
            <w:tcW w:w="3612" w:type="dxa"/>
            <w:tcBorders>
              <w:right w:val="single" w:sz="24" w:space="0" w:color="23316B" w:themeColor="text2"/>
            </w:tcBorders>
          </w:tcPr>
          <w:p w14:paraId="45C9797F" w14:textId="77777777" w:rsidR="00FB4F85" w:rsidRDefault="00FB4F8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C524059" wp14:editId="5A7B6D2C">
                      <wp:extent cx="2279561" cy="2008505"/>
                      <wp:effectExtent l="0" t="0" r="0" b="0"/>
                      <wp:docPr id="21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85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64107E" w14:textId="31C5A9EF" w:rsidR="00794F87" w:rsidRPr="00B0545B" w:rsidRDefault="00CD742E" w:rsidP="00B0545B">
                                  <w:pPr>
                                    <w:pStyle w:val="Heading8"/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>Banking</w:t>
                                  </w:r>
                                </w:p>
                                <w:p w14:paraId="21D96A92" w14:textId="2A3E067A" w:rsidR="00FB4F85" w:rsidRPr="00B0545B" w:rsidRDefault="00CD742E" w:rsidP="00B0545B">
                                  <w:pPr>
                                    <w:pStyle w:val="Heading5"/>
                                  </w:pPr>
                                  <w:r>
                                    <w:t xml:space="preserve">High-Yield Savings </w:t>
                                  </w:r>
                                </w:p>
                                <w:p w14:paraId="2CDA30BE" w14:textId="19FD6E19" w:rsidR="004766A7" w:rsidRPr="004766A7" w:rsidRDefault="00E21CAC" w:rsidP="00B43864">
                                  <w:r>
                                    <w:t>T</w:t>
                                  </w:r>
                                  <w:r w:rsidR="00910E54">
                                    <w:t xml:space="preserve">he dramatic slowdown in the economy due to Covid 19 has led to the Fed lowering interest rates which unfortunately has </w:t>
                                  </w:r>
                                  <w:r w:rsidR="005C7A3F">
                                    <w:t>led to the</w:t>
                                  </w:r>
                                  <w:r w:rsidR="00910E54">
                                    <w:t xml:space="preserve"> Banks lowering the savings accounts yields. Click </w:t>
                                  </w:r>
                                  <w:hyperlink r:id="rId9" w:history="1">
                                    <w:r w:rsidR="00910E54" w:rsidRPr="008F7E01">
                                      <w:rPr>
                                        <w:rStyle w:val="Hyperlink"/>
                                        <w:b/>
                                        <w:bCs/>
                                      </w:rPr>
                                      <w:t>here</w:t>
                                    </w:r>
                                  </w:hyperlink>
                                  <w:r w:rsidR="00910E54" w:rsidRPr="008F7E01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910E54">
                                    <w:t>to explore your options.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5C5240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alt="Text box to enter heading and description" style="width:179.5pt;height:15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YjJQIAACcEAAAOAAAAZHJzL2Uyb0RvYy54bWysU9uO2yAQfa/Uf0C8N74o2SRWnNV2t1tV&#10;2l6k3X4AxjhGBYYCiZ1+fQecZKP2raofLAZmDnPOHDa3o1bkIJyXYGpazHJKhOHQSrOr6feXx3cr&#10;SnxgpmUKjKjpUXh6u337ZjPYSpTQg2qFIwhifDXYmvYh2CrLPO+FZn4GVhg87MBpFjB0u6x1bEB0&#10;rbIyz2+yAVxrHXDhPe4+TId0m/C7TvDwteu8CETVFHsL6e/Sv4n/bLth1c4x20t+aoP9QxeaSYOX&#10;XqAeWGBk7+RfUFpyBx66MOOgM+g6yUXigGyK/A82zz2zInFBcby9yOT/Hyz/cvjmiGxrWhZLSgzT&#10;OKQXMQbyHkZSUtIKz1GvtNXgVgAccMCZ9YLFKROc7ZQkbUATREUH6ysEfrYIHUYEQmckdbx9Av7D&#10;EwP3PTM7ceccDBEIGRWxMrsqnXB8BGmGz9BiY2wfIAGNndNRbhSQIDpO9niZZmye42ZZLteLm4IS&#10;jmfoldUiX6Q7WHUut86HjwI0iYuaOrRLgmeHJx9iO6w6p8TbDDxKpZJllCFDTdeLcpEKrk60jOoo&#10;qWu6yuM3eSyy/GDaVByYVNMaL1DmRDsynTiHsRkxMWrRQHtEARxMzsWXhose3C9KBnRtTf3PPXOC&#10;EvXJoIjrYj6PNr8O3HXQpGC+WJaYxgxHqJqG8/I+pKcxcb1DsTuZZHjt5NQrujGpc3o50e7Xccp6&#10;fd/b3wAAAP//AwBQSwMEFAAGAAgAAAAhAG7RKAbZAAAABQEAAA8AAABkcnMvZG93bnJldi54bWxM&#10;j8FOw0AMRO9I/MPKlbjRTaka2jSbqkJUnAn9ADfrJlGz3ii7aQNfj+ECF8ujscZv8t3kOnWlIbSe&#10;DSzmCSjiytuWawPHj8PjGlSIyBY7z2TgkwLsivu7HDPrb/xO1zLWSkI4ZGigibHPtA5VQw7D3PfE&#10;4p394DCKHGptB7xJuOv0U5Kk2mHL8qHBnl4aqi7l6AyMsSzTfvX15lyzP29w/fp8OF6MeZhN+y2o&#10;SFP8O4YffEGHQphOfmQbVGdAisTfKd5ytRF5kmWRLkEXuf5PX3wDAAD//wMAUEsBAi0AFAAGAAgA&#10;AAAhALaDOJL+AAAA4QEAABMAAAAAAAAAAAAAAAAAAAAAAFtDb250ZW50X1R5cGVzXS54bWxQSwEC&#10;LQAUAAYACAAAACEAOP0h/9YAAACUAQAACwAAAAAAAAAAAAAAAAAvAQAAX3JlbHMvLnJlbHNQSwEC&#10;LQAUAAYACAAAACEA6ywGIyUCAAAnBAAADgAAAAAAAAAAAAAAAAAuAgAAZHJzL2Uyb0RvYy54bWxQ&#10;SwECLQAUAAYACAAAACEAbtEoBtkAAAAFAQAADwAAAAAAAAAAAAAAAAB/BAAAZHJzL2Rvd25yZXYu&#10;eG1sUEsFBgAAAAAEAAQA8wAAAIUFAAAAAA==&#10;" filled="f" stroked="f">
                      <v:textbox inset=",7.2pt">
                        <w:txbxContent>
                          <w:p w14:paraId="2864107E" w14:textId="31C5A9EF" w:rsidR="00794F87" w:rsidRPr="00B0545B" w:rsidRDefault="00CD742E" w:rsidP="00B0545B">
                            <w:pPr>
                              <w:pStyle w:val="Heading8"/>
                            </w:pPr>
                            <w:r>
                              <w:rPr>
                                <w:color w:val="23316B" w:themeColor="text2"/>
                              </w:rPr>
                              <w:t>Banking</w:t>
                            </w:r>
                          </w:p>
                          <w:p w14:paraId="21D96A92" w14:textId="2A3E067A" w:rsidR="00FB4F85" w:rsidRPr="00B0545B" w:rsidRDefault="00CD742E" w:rsidP="00B0545B">
                            <w:pPr>
                              <w:pStyle w:val="Heading5"/>
                            </w:pPr>
                            <w:r>
                              <w:t xml:space="preserve">High-Yield Savings </w:t>
                            </w:r>
                          </w:p>
                          <w:p w14:paraId="2CDA30BE" w14:textId="19FD6E19" w:rsidR="004766A7" w:rsidRPr="004766A7" w:rsidRDefault="00E21CAC" w:rsidP="00B43864">
                            <w:r>
                              <w:t>T</w:t>
                            </w:r>
                            <w:r w:rsidR="00910E54">
                              <w:t xml:space="preserve">he dramatic slowdown in the economy due to </w:t>
                            </w:r>
                            <w:proofErr w:type="spellStart"/>
                            <w:r w:rsidR="00910E54">
                              <w:t>Covid</w:t>
                            </w:r>
                            <w:proofErr w:type="spellEnd"/>
                            <w:r w:rsidR="00910E54">
                              <w:t xml:space="preserve"> 19 has led to the Fed lowering interest rates which unfortunately has </w:t>
                            </w:r>
                            <w:r w:rsidR="005C7A3F">
                              <w:t>led to the</w:t>
                            </w:r>
                            <w:r w:rsidR="00910E54">
                              <w:t xml:space="preserve"> Banks lowering the savings accounts yields. Click </w:t>
                            </w:r>
                            <w:hyperlink r:id="rId10" w:history="1">
                              <w:r w:rsidR="00910E54" w:rsidRPr="008F7E01">
                                <w:rPr>
                                  <w:rStyle w:val="Hyperlink"/>
                                  <w:b/>
                                  <w:bCs/>
                                </w:rPr>
                                <w:t>here</w:t>
                              </w:r>
                            </w:hyperlink>
                            <w:r w:rsidR="00910E54" w:rsidRPr="008F7E0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10E54">
                              <w:t>to explore your options.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76" w:type="dxa"/>
            <w:tcBorders>
              <w:left w:val="single" w:sz="24" w:space="0" w:color="23316B" w:themeColor="text2"/>
              <w:right w:val="single" w:sz="24" w:space="0" w:color="23316B" w:themeColor="text2"/>
            </w:tcBorders>
            <w:tcMar>
              <w:left w:w="288" w:type="dxa"/>
              <w:right w:w="0" w:type="dxa"/>
            </w:tcMar>
          </w:tcPr>
          <w:p w14:paraId="5D46DA32" w14:textId="77777777" w:rsidR="00FB4F85" w:rsidRPr="00984BB5" w:rsidRDefault="00984BB5" w:rsidP="00984BB5">
            <w:pPr>
              <w:ind w:left="-294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C181ED4" wp14:editId="7A0F030A">
                      <wp:extent cx="2279561" cy="2119357"/>
                      <wp:effectExtent l="0" t="0" r="0" b="0"/>
                      <wp:docPr id="7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1193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70743F" w14:textId="04AA2257" w:rsidR="00984BB5" w:rsidRPr="004766A7" w:rsidRDefault="00CD742E" w:rsidP="00B43864">
                                  <w:pPr>
                                    <w:pStyle w:val="Heading8"/>
                                    <w:rPr>
                                      <w:color w:val="23316B" w:themeColor="text2"/>
                                    </w:rPr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>Rates</w:t>
                                  </w:r>
                                </w:p>
                                <w:p w14:paraId="59287325" w14:textId="2EDFF781" w:rsidR="00984BB5" w:rsidRPr="00B0545B" w:rsidRDefault="00984BB5" w:rsidP="00AD2AAE">
                                  <w:pPr>
                                    <w:pStyle w:val="Heading6"/>
                                    <w:tabs>
                                      <w:tab w:val="left" w:pos="0"/>
                                    </w:tabs>
                                  </w:pPr>
                                  <w:r w:rsidRPr="00E77AC0">
                                    <w:t xml:space="preserve"> </w:t>
                                  </w:r>
                                  <w:r w:rsidR="00605204">
                                    <w:t>Interest Rates In ‘21</w:t>
                                  </w:r>
                                </w:p>
                                <w:p w14:paraId="7FD63F9C" w14:textId="61663901" w:rsidR="00984BB5" w:rsidRPr="004766A7" w:rsidRDefault="00197F6F" w:rsidP="00B43864">
                                  <w:pPr>
                                    <w:spacing w:before="100" w:after="0"/>
                                  </w:pPr>
                                  <w:r>
                                    <w:t xml:space="preserve">The raging pandemic continues to create uncertainty about economic </w:t>
                                  </w:r>
                                  <w:r w:rsidR="00EB494C">
                                    <w:t>activity</w:t>
                                  </w:r>
                                  <w:r>
                                    <w:t xml:space="preserve"> in 2021. </w:t>
                                  </w:r>
                                  <w:r w:rsidR="00EB494C">
                                    <w:t>T</w:t>
                                  </w:r>
                                  <w:r>
                                    <w:t xml:space="preserve">he Fed </w:t>
                                  </w:r>
                                  <w:r w:rsidR="00EB494C">
                                    <w:t xml:space="preserve">is expected </w:t>
                                  </w:r>
                                  <w:r>
                                    <w:t>to keep interest rates at current level</w:t>
                                  </w:r>
                                  <w:r w:rsidR="0060621B">
                                    <w:t>s</w:t>
                                  </w:r>
                                  <w:r>
                                    <w:t xml:space="preserve"> for all of ’21. </w:t>
                                  </w:r>
                                  <w:r w:rsidR="00290990">
                                    <w:t xml:space="preserve">Please read </w:t>
                                  </w:r>
                                  <w:r w:rsidR="00EB494C">
                                    <w:t xml:space="preserve"> below for more insights.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C181ED4" id="_x0000_s1027" type="#_x0000_t202" alt="Text box to enter heading and description" style="width:179.5pt;height:16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1V8JgIAACwEAAAOAAAAZHJzL2Uyb0RvYy54bWysU9tuGyEQfa/Uf0C813upHccrr6M0aapK&#10;6UVK+gEsy3pRgaGAvet+fQbWdqz2rSoPiAHmMOfMYX0zakX2wnkJpqbFLKdEGA6tNNua/nh+eHdN&#10;iQ/MtEyBETU9CE9vNm/frAdbiRJ6UK1wBEGMrwZb0z4EW2WZ573QzM/ACoOHHTjNAoZum7WODYiu&#10;VVbm+VU2gGutAy68x9376ZBuEn7XCR6+dZ0XgaiaYm0hzS7NTZyzzZpVW8dsL/mxDPYPVWgmDT56&#10;hrpngZGdk39BackdeOjCjIPOoOskF4kDsinyP9g89cyKxAXF8fYsk/9/sPzr/rsjsq3pkhLDNLbo&#10;WYyBfICRlJS0wnNUK201uBUA2xuwY71gsccEOztdkjagBaKeg/UVwj5ZBA4jAqEvkjbePgL/6YmB&#10;u56Zrbh1DoYIhHyKmJldpE44PoI0wxdosTC2C5CAxs7pKDbKRxAd+3o49zIWz3GzLJerxVVBCcez&#10;sihW7xfL9AarTunW+fBJgCZxUVOHZknwbP/oQyyHVacr8TUDD1KpZBhlyFDT1aJcpISLEy2jOkrq&#10;ml7ncUwOiyw/mjYlBybVtMYHlDnSjkwnzmFsxtSRpEmUpIH2gDo4mOyL3w0XPbjflAxo3Zr6Xzvm&#10;BCXqs0EtV8V8Hr1+GbjLoEnBfLEs8RozHKFqGk7Lu5D+x0T5FjXvZFLjtZJjyWjJJNLx+0TPX8bp&#10;1usn37wAAAD//wMAUEsDBBQABgAIAAAAIQAgm5Fj2QAAAAUBAAAPAAAAZHJzL2Rvd25yZXYueG1s&#10;TI/BTsNADETvSPzDykjc6AailjRkU1WIijNpP8DNuknUrDfKbtrA12O4wMXyaKzxm2Izu15daAyd&#10;ZwOPiwQUce1tx42Bw373kIEKEdli75kMfFKATXl7U2Bu/ZU/6FLFRkkIhxwNtDEOudahbslhWPiB&#10;WLyTHx1GkWOj7YhXCXe9fkqSlXbYsXxocaDXlupzNTkDU6yq1bD8eneu3Z7WmL097w5nY+7v5u0L&#10;qEhz/DuGH3xBh1KYjn5iG1RvQIrE3yleulyLPMqSphnostD/6ctvAAAA//8DAFBLAQItABQABgAI&#10;AAAAIQC2gziS/gAAAOEBAAATAAAAAAAAAAAAAAAAAAAAAABbQ29udGVudF9UeXBlc10ueG1sUEsB&#10;Ai0AFAAGAAgAAAAhADj9If/WAAAAlAEAAAsAAAAAAAAAAAAAAAAALwEAAF9yZWxzLy5yZWxzUEsB&#10;Ai0AFAAGAAgAAAAhAP1zVXwmAgAALAQAAA4AAAAAAAAAAAAAAAAALgIAAGRycy9lMm9Eb2MueG1s&#10;UEsBAi0AFAAGAAgAAAAhACCbkWPZAAAABQEAAA8AAAAAAAAAAAAAAAAAgAQAAGRycy9kb3ducmV2&#10;LnhtbFBLBQYAAAAABAAEAPMAAACGBQAAAAA=&#10;" filled="f" stroked="f">
                      <v:textbox inset=",7.2pt">
                        <w:txbxContent>
                          <w:p w14:paraId="3470743F" w14:textId="04AA2257" w:rsidR="00984BB5" w:rsidRPr="004766A7" w:rsidRDefault="00CD742E" w:rsidP="00B43864">
                            <w:pPr>
                              <w:pStyle w:val="Heading8"/>
                              <w:rPr>
                                <w:color w:val="23316B" w:themeColor="text2"/>
                              </w:rPr>
                            </w:pPr>
                            <w:r>
                              <w:rPr>
                                <w:color w:val="23316B" w:themeColor="text2"/>
                              </w:rPr>
                              <w:t>Rates</w:t>
                            </w:r>
                          </w:p>
                          <w:p w14:paraId="59287325" w14:textId="2EDFF781" w:rsidR="00984BB5" w:rsidRPr="00B0545B" w:rsidRDefault="00984BB5" w:rsidP="00AD2AAE">
                            <w:pPr>
                              <w:pStyle w:val="Heading6"/>
                              <w:tabs>
                                <w:tab w:val="left" w:pos="0"/>
                              </w:tabs>
                            </w:pPr>
                            <w:r w:rsidRPr="00E77AC0">
                              <w:t xml:space="preserve"> </w:t>
                            </w:r>
                            <w:r w:rsidR="00605204">
                              <w:t>Interest Rates In ‘21</w:t>
                            </w:r>
                          </w:p>
                          <w:p w14:paraId="7FD63F9C" w14:textId="61663901" w:rsidR="00984BB5" w:rsidRPr="004766A7" w:rsidRDefault="00197F6F" w:rsidP="00B43864">
                            <w:pPr>
                              <w:spacing w:before="100" w:after="0"/>
                            </w:pPr>
                            <w:r>
                              <w:t xml:space="preserve">The raging pandemic continues to create uncertainty about economic </w:t>
                            </w:r>
                            <w:r w:rsidR="00EB494C">
                              <w:t>activity</w:t>
                            </w:r>
                            <w:r>
                              <w:t xml:space="preserve"> in 2021. </w:t>
                            </w:r>
                            <w:r w:rsidR="00EB494C">
                              <w:t>T</w:t>
                            </w:r>
                            <w:r>
                              <w:t xml:space="preserve">he Fed </w:t>
                            </w:r>
                            <w:r w:rsidR="00EB494C">
                              <w:t xml:space="preserve">is expected </w:t>
                            </w:r>
                            <w:r>
                              <w:t>to keep interest rates at current level</w:t>
                            </w:r>
                            <w:r w:rsidR="0060621B">
                              <w:t>s</w:t>
                            </w:r>
                            <w:r>
                              <w:t xml:space="preserve"> for all of ’21. </w:t>
                            </w:r>
                            <w:r w:rsidR="00290990">
                              <w:t xml:space="preserve">Please read </w:t>
                            </w:r>
                            <w:r w:rsidR="00EB494C">
                              <w:t xml:space="preserve"> below for more insights.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612" w:type="dxa"/>
            <w:tcBorders>
              <w:left w:val="single" w:sz="24" w:space="0" w:color="23316B" w:themeColor="text2"/>
            </w:tcBorders>
          </w:tcPr>
          <w:p w14:paraId="022DA0EF" w14:textId="77777777" w:rsidR="00FB4F85" w:rsidRDefault="00984BB5" w:rsidP="00FB4F85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A90445A" wp14:editId="5B9AEFDC">
                      <wp:extent cx="2279561" cy="2009104"/>
                      <wp:effectExtent l="0" t="0" r="0" b="0"/>
                      <wp:docPr id="8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9561" cy="200910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D3132" w14:textId="11190E88" w:rsidR="00984BB5" w:rsidRPr="00B0545B" w:rsidRDefault="00CD742E" w:rsidP="00B43864">
                                  <w:pPr>
                                    <w:pStyle w:val="Heading8"/>
                                  </w:pPr>
                                  <w:r>
                                    <w:rPr>
                                      <w:color w:val="23316B" w:themeColor="text2"/>
                                    </w:rPr>
                                    <w:t>Credit cards</w:t>
                                  </w:r>
                                </w:p>
                                <w:p w14:paraId="45187AAE" w14:textId="65C64828" w:rsidR="00984BB5" w:rsidRDefault="00984BB5" w:rsidP="00EB494C">
                                  <w:pPr>
                                    <w:pStyle w:val="Heading5"/>
                                  </w:pPr>
                                  <w:r w:rsidRPr="00E77AC0">
                                    <w:t xml:space="preserve"> </w:t>
                                  </w:r>
                                  <w:r w:rsidR="00CD742E">
                                    <w:t>high bonus offers</w:t>
                                  </w:r>
                                </w:p>
                                <w:p w14:paraId="02CB107C" w14:textId="4A25DD9E" w:rsidR="00EB494C" w:rsidRPr="00EB494C" w:rsidRDefault="00D649C2" w:rsidP="00EB494C">
                                  <w:r>
                                    <w:t>Major card issuers continue to offer $200 to $300 bonuses for new cash back or rewards cards.</w:t>
                                  </w:r>
                                  <w:r w:rsidR="00E22B51">
                                    <w:t xml:space="preserve"> For business owners, issuers are offering up to $750 for a no annual fee business card. </w:t>
                                  </w:r>
                                  <w:r w:rsidR="00290990">
                                    <w:t>Read</w:t>
                                  </w:r>
                                  <w:r w:rsidR="00E22B51">
                                    <w:t xml:space="preserve"> below for more.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A90445A" id="_x0000_s1028" type="#_x0000_t202" alt="Text box to enter heading and description" style="width:179.5pt;height:15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Y8UJAIAACwEAAAOAAAAZHJzL2Uyb0RvYy54bWysU1tv2yAUfp+0/4B4X3xR0i5WnKpr12lS&#10;d5Ha/QCMcYwGHAYkdvbrd8BJZrVv0/xgcbh8nO/C5mbUihyE8xJMTYtFTokwHFppdjX98fzw7j0l&#10;PjDTMgVG1PQoPL3Zvn2zGWwlSuhBtcIRBDG+GmxN+xBslWWe90IzvwArDC524DQLWLpd1jo2ILpW&#10;WZnnV9kArrUOuPAeZ++nRbpN+F0nePjWdV4EomqKvYX0d+nfxH+23bBq55jtJT+1wf6hC82kwUsv&#10;UPcsMLJ38hWUltyBhy4sOOgMuk5ykTggmyJ/weapZ1YkLiiOtxeZ/P+D5V8P3x2RbU3RKMM0WvQs&#10;xkA+wEhKSlrhOaqVphqcCoD2BnSsFyx6TNDZaZO0ASMQ9RysrxD2ySJwGBEIc5G08fYR+E9PDNz1&#10;zOzErXMwRCDkU8ST2ezohOMjSDN8gRYbY/sACWjsnI5io3wE0dHX48XL2DzHybK8Xq+uCko4rmFS&#10;1kW+THew6nzcOh8+CdAkDmrqMCwJnh0efYjtsOq8Jd5m4EEqlQKjDBlqul6Vq3RgtqJlVEdJjYLm&#10;8ZsSFll+NG06HJhU0xgvUOZEOzKdOIexGZMj5VnNBtoj6uBgii8+Nxz04H5TMmB0a+p/7ZkTlKjP&#10;BrVcF8tlzPq8cPOiScVydV3iNmY4QtU0nId3Ib2PifItat7JpEY0Z+rk1DJGMol0ej4x8/M67fr7&#10;yLd/AAAA//8DAFBLAwQUAAYACAAAACEAJVoWTNkAAAAFAQAADwAAAGRycy9kb3ducmV2LnhtbEyP&#10;wU7DQAxE70j9h5UrcaObAg1tyKaqEBVnQj/ATdxs1Kw3ym7awNdjuMDF8mis8Zt8O7lOXWgIrWcD&#10;y0UCirjydcuNgcPH/m4NKkTkGjvPZOCTAmyL2U2OWe2v/E6XMjZKQjhkaMDG2Gdah8qSw7DwPbF4&#10;Jz84jCKHRtcDXiXcdfo+SVLtsGX5YLGnF0vVuRydgTGWZdqvvt6cs7vTBtevT/vD2Zjb+bR7BhVp&#10;in/H8IMv6FAI09GPXAfVGZAi8XeK97DaiDzKskwfQRe5/k9ffAMAAP//AwBQSwECLQAUAAYACAAA&#10;ACEAtoM4kv4AAADhAQAAEwAAAAAAAAAAAAAAAAAAAAAAW0NvbnRlbnRfVHlwZXNdLnhtbFBLAQIt&#10;ABQABgAIAAAAIQA4/SH/1gAAAJQBAAALAAAAAAAAAAAAAAAAAC8BAABfcmVscy8ucmVsc1BLAQIt&#10;ABQABgAIAAAAIQCJWY8UJAIAACwEAAAOAAAAAAAAAAAAAAAAAC4CAABkcnMvZTJvRG9jLnhtbFBL&#10;AQItABQABgAIAAAAIQAlWhZM2QAAAAUBAAAPAAAAAAAAAAAAAAAAAH4EAABkcnMvZG93bnJldi54&#10;bWxQSwUGAAAAAAQABADzAAAAhAUAAAAA&#10;" filled="f" stroked="f">
                      <v:textbox inset=",7.2pt">
                        <w:txbxContent>
                          <w:p w14:paraId="685D3132" w14:textId="11190E88" w:rsidR="00984BB5" w:rsidRPr="00B0545B" w:rsidRDefault="00CD742E" w:rsidP="00B43864">
                            <w:pPr>
                              <w:pStyle w:val="Heading8"/>
                            </w:pPr>
                            <w:r>
                              <w:rPr>
                                <w:color w:val="23316B" w:themeColor="text2"/>
                              </w:rPr>
                              <w:t>Credit cards</w:t>
                            </w:r>
                          </w:p>
                          <w:p w14:paraId="45187AAE" w14:textId="65C64828" w:rsidR="00984BB5" w:rsidRDefault="00984BB5" w:rsidP="00EB494C">
                            <w:pPr>
                              <w:pStyle w:val="Heading5"/>
                            </w:pPr>
                            <w:r w:rsidRPr="00E77AC0">
                              <w:t xml:space="preserve"> </w:t>
                            </w:r>
                            <w:r w:rsidR="00CD742E">
                              <w:t>high bonus offers</w:t>
                            </w:r>
                          </w:p>
                          <w:p w14:paraId="02CB107C" w14:textId="4A25DD9E" w:rsidR="00EB494C" w:rsidRPr="00EB494C" w:rsidRDefault="00D649C2" w:rsidP="00EB494C">
                            <w:r>
                              <w:t>Major card issuers continue to offer $200 to $300 bonuses for new cash back or rewards cards.</w:t>
                            </w:r>
                            <w:r w:rsidR="00E22B51">
                              <w:t xml:space="preserve"> For business owners, issuers are offering up to $750 for a no annual fee business card. </w:t>
                            </w:r>
                            <w:r w:rsidR="00290990">
                              <w:t>Read</w:t>
                            </w:r>
                            <w:r w:rsidR="00E22B51">
                              <w:t xml:space="preserve"> below for more.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B44AE4" w14:paraId="293B499B" w14:textId="77777777" w:rsidTr="00241AE1">
        <w:trPr>
          <w:trHeight w:val="360"/>
        </w:trPr>
        <w:tc>
          <w:tcPr>
            <w:tcW w:w="3612" w:type="dxa"/>
          </w:tcPr>
          <w:p w14:paraId="76623734" w14:textId="77777777" w:rsidR="00B44AE4" w:rsidRDefault="00B44AE4" w:rsidP="00FB4F85">
            <w:pPr>
              <w:rPr>
                <w:noProof/>
              </w:rPr>
            </w:pPr>
          </w:p>
        </w:tc>
        <w:tc>
          <w:tcPr>
            <w:tcW w:w="3576" w:type="dxa"/>
            <w:tcMar>
              <w:left w:w="288" w:type="dxa"/>
              <w:right w:w="0" w:type="dxa"/>
            </w:tcMar>
          </w:tcPr>
          <w:p w14:paraId="30ECAAAC" w14:textId="77777777" w:rsidR="00B44AE4" w:rsidRDefault="00B44AE4" w:rsidP="00984BB5">
            <w:pPr>
              <w:ind w:left="-294"/>
              <w:rPr>
                <w:noProof/>
              </w:rPr>
            </w:pPr>
          </w:p>
        </w:tc>
        <w:tc>
          <w:tcPr>
            <w:tcW w:w="3612" w:type="dxa"/>
          </w:tcPr>
          <w:p w14:paraId="025C47CE" w14:textId="77777777" w:rsidR="00B44AE4" w:rsidRDefault="00B44AE4" w:rsidP="00FB4F85">
            <w:pPr>
              <w:rPr>
                <w:noProof/>
              </w:rPr>
            </w:pPr>
          </w:p>
        </w:tc>
      </w:tr>
    </w:tbl>
    <w:tbl>
      <w:tblPr>
        <w:tblStyle w:val="ListTable4-Accent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"/>
      </w:tblPr>
      <w:tblGrid>
        <w:gridCol w:w="5326"/>
        <w:gridCol w:w="5474"/>
      </w:tblGrid>
      <w:tr w:rsidR="00B44AE4" w14:paraId="4E38A122" w14:textId="77777777" w:rsidTr="00E40C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6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28399BF" w14:textId="6969D556" w:rsidR="00CD742E" w:rsidRPr="001930B7" w:rsidRDefault="00BB26EB" w:rsidP="001930B7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4949E212" wp14:editId="692FCA1E">
                  <wp:extent cx="3404505" cy="1948441"/>
                  <wp:effectExtent l="0" t="0" r="5715" b="0"/>
                  <wp:docPr id="21" name="Picture 21" descr="A group of people sitting around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group of people sitting around a table with a computer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0096" cy="1957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4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6DAE2E71" w14:textId="77777777" w:rsidR="00B44AE4" w:rsidRDefault="00A5487A" w:rsidP="00FB4F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53AF017" wp14:editId="1368C495">
                      <wp:extent cx="3496614" cy="1948180"/>
                      <wp:effectExtent l="0" t="0" r="8890" b="0"/>
                      <wp:docPr id="10" name="Text Box 2" descr="Text box to enter heading and descrip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96614" cy="194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098321" w14:textId="10F81531" w:rsidR="00A5487A" w:rsidRPr="00010E2B" w:rsidRDefault="00CD742E" w:rsidP="00010E2B">
                                  <w:pPr>
                                    <w:pStyle w:val="Heading3"/>
                                  </w:pPr>
                                  <w:r>
                                    <w:t>Building or Re-building Credit</w:t>
                                  </w:r>
                                </w:p>
                                <w:p w14:paraId="6979039A" w14:textId="1716B1C0" w:rsidR="00BB46E6" w:rsidRDefault="00BB46E6" w:rsidP="003F2188">
                                  <w:pPr>
                                    <w:pStyle w:val="TextBoxDescription"/>
                                  </w:pPr>
                                  <w:r>
                                    <w:t>According to cnbc.com</w:t>
                                  </w:r>
                                  <w:r w:rsidR="00FD7705">
                                    <w:t>,</w:t>
                                  </w:r>
                                  <w:r>
                                    <w:t xml:space="preserve"> average credit score in America in 2020 rose </w:t>
                                  </w:r>
                                  <w:r w:rsidR="00FD7705">
                                    <w:t xml:space="preserve">an average of 8 points </w:t>
                                  </w:r>
                                  <w:r>
                                    <w:t xml:space="preserve">to 711. </w:t>
                                  </w:r>
                                  <w:r w:rsidR="00771D32">
                                    <w:t>T</w:t>
                                  </w:r>
                                  <w:r>
                                    <w:t xml:space="preserve">o find out what your score is </w:t>
                                  </w:r>
                                  <w:r w:rsidR="00771D32">
                                    <w:t xml:space="preserve">click </w:t>
                                  </w:r>
                                  <w:hyperlink r:id="rId12" w:history="1">
                                    <w:r w:rsidR="00771D32" w:rsidRPr="00F758FE">
                                      <w:rPr>
                                        <w:rStyle w:val="Hyperlink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here</w:t>
                                    </w:r>
                                  </w:hyperlink>
                                  <w:r w:rsidR="00771D32">
                                    <w:t>.</w:t>
                                  </w:r>
                                </w:p>
                                <w:p w14:paraId="0E4F4E73" w14:textId="3E7D7E49" w:rsidR="00771D32" w:rsidRPr="003F2188" w:rsidRDefault="00771D32" w:rsidP="003F2188">
                                  <w:pPr>
                                    <w:pStyle w:val="TextBoxDescription"/>
                                  </w:pPr>
                                  <w:r>
                                    <w:t>To apply for a credit card to help build (or re-build) your credit history</w:t>
                                  </w:r>
                                  <w:r w:rsidR="00E907D6">
                                    <w:t>, choose from multiple card options</w:t>
                                  </w:r>
                                  <w:r>
                                    <w:t xml:space="preserve"> </w:t>
                                  </w:r>
                                  <w:hyperlink r:id="rId13" w:history="1">
                                    <w:r w:rsidRPr="00CC6C61">
                                      <w:rPr>
                                        <w:rStyle w:val="Hyperlink"/>
                                        <w:b/>
                                        <w:bCs/>
                                        <w:color w:val="FFFFFF" w:themeColor="background1"/>
                                      </w:rPr>
                                      <w:t>here</w:t>
                                    </w:r>
                                  </w:hyperlink>
                                  <w:r w:rsidRPr="00CC6C61">
                                    <w:rPr>
                                      <w:b/>
                                      <w:bCs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182880" tIns="91440" rIns="18288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53AF017" id="_x0000_s1029" type="#_x0000_t202" alt="Text box to enter heading and description" style="width:275.3pt;height:15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YwKRAIAAFsEAAAOAAAAZHJzL2Uyb0RvYy54bWyslN9v2yAQx98n7X9AvC+OXSdzrDhVl67T&#10;pO6H1O4PwBjHaJhjQGJnf30PnKRd9zbND4jj4Mvd5w6vr8dekYOwToKuaDqbUyI0h0bqXUV/PN69&#10;KyhxnumGKdCiokfh6PXm7Zv1YEqRQQeqEZagiHblYCraeW/KJHG8Ez1zMzBCo7MF2zOPpt0ljWUD&#10;qvcqyebzZTKAbYwFLpzD1dvJSTdRv20F99/a1glPVEUxNh9HG8c6jMlmzcqdZaaT/BQG+4coeiY1&#10;XnqRumWekb2Vf0n1kltw0PoZhz6BtpVcxBwwm3T+KpuHjhkRc0E4zlwwuf8ny78evlsiG6wd4tGs&#10;xxo9itGTDzCSjJJGOI644lKNSx6wvh5L1gkWikywtNMmaTz2QAA6GFei7oNBZT+iEIpHOM7cA//p&#10;iIZtx/RO3FgLQxDChNJwMnlxdNJxQaQevkCDgbG9hyg0trYPtJEfQXWM/HgpZgie4+JVvlou05wS&#10;jr50lRdpEcudsPJ83FjnPwnoSZhU1GK3RHl2uHc+hMPK85ZwmwMlmzupVDRCh4qtsuTAsLcY58jl&#10;KibxaqfSZKjoapEtoriGIBH7rpeBpJJ9RYt5+KZ2DEQ+6iZu8UyqaY7BKH1CFKhMfPxYj7F88eqA&#10;r4bmiMwsTL2ObxMnHdjflAzY5xV1v/bMCkrUZx24F1mBYIiP1irNczTsH646WvnifYYupjmKVdSf&#10;p1sfn1NgouEGK9TKyO45llPQ2MER6em1hSfy0o67nv8JmycAAAD//wMAUEsDBBQABgAIAAAAIQBB&#10;yn063wAAAAUBAAAPAAAAZHJzL2Rvd25yZXYueG1sTI/BTsMwEETvlfgHa5G4tTaghBLiVAhUDpWQ&#10;mkJFe3PjJQnE68h20/D3GC5wWWk0o5m3+WI0HRvQ+daShMuZAIZUWd1SLeH1ZTmdA/NBkVadJZTw&#10;hR4WxdkkV5m2Jypx2ISaxRLymZLQhNBnnPuqQaP8zPZI0Xu3zqgQpau5duoUy03Hr4RIuVEtxYVG&#10;9fjQYPW5ORoJN2/rdnh2q/LJlvvV7vF2u/xItlJenI/3d8ACjuEvDD/4ER2KyHSwR9KedRLiI+H3&#10;Ri9JRArsIOFapHPgRc7/0xffAAAA//8DAFBLAQItABQABgAIAAAAIQC2gziS/gAAAOEBAAATAAAA&#10;AAAAAAAAAAAAAAAAAABbQ29udGVudF9UeXBlc10ueG1sUEsBAi0AFAAGAAgAAAAhADj9If/WAAAA&#10;lAEAAAsAAAAAAAAAAAAAAAAALwEAAF9yZWxzLy5yZWxzUEsBAi0AFAAGAAgAAAAhAPjxjApEAgAA&#10;WwQAAA4AAAAAAAAAAAAAAAAALgIAAGRycy9lMm9Eb2MueG1sUEsBAi0AFAAGAAgAAAAhAEHKfTrf&#10;AAAABQEAAA8AAAAAAAAAAAAAAAAAngQAAGRycy9kb3ducmV2LnhtbFBLBQYAAAAABAAEAPMAAACq&#10;BQAAAAA=&#10;" fillcolor="#23316b [3206]" stroked="f">
                      <v:textbox inset="14.4pt,7.2pt,14.4pt">
                        <w:txbxContent>
                          <w:p w14:paraId="18098321" w14:textId="10F81531" w:rsidR="00A5487A" w:rsidRPr="00010E2B" w:rsidRDefault="00CD742E" w:rsidP="00010E2B">
                            <w:pPr>
                              <w:pStyle w:val="Heading3"/>
                            </w:pPr>
                            <w:r>
                              <w:t>Building or Re-building Credit</w:t>
                            </w:r>
                          </w:p>
                          <w:p w14:paraId="6979039A" w14:textId="1716B1C0" w:rsidR="00BB46E6" w:rsidRDefault="00BB46E6" w:rsidP="003F2188">
                            <w:pPr>
                              <w:pStyle w:val="TextBoxDescription"/>
                            </w:pPr>
                            <w:r>
                              <w:t>According to cnbc.com</w:t>
                            </w:r>
                            <w:r w:rsidR="00FD7705">
                              <w:t>,</w:t>
                            </w:r>
                            <w:r>
                              <w:t xml:space="preserve"> average credit score in America in 2020 rose </w:t>
                            </w:r>
                            <w:r w:rsidR="00FD7705">
                              <w:t xml:space="preserve">an average of 8 points </w:t>
                            </w:r>
                            <w:r>
                              <w:t xml:space="preserve">to 711. </w:t>
                            </w:r>
                            <w:r w:rsidR="00771D32">
                              <w:t>T</w:t>
                            </w:r>
                            <w:r>
                              <w:t xml:space="preserve">o find out what your score is </w:t>
                            </w:r>
                            <w:r w:rsidR="00771D32">
                              <w:t xml:space="preserve">click </w:t>
                            </w:r>
                            <w:hyperlink r:id="rId14" w:history="1">
                              <w:r w:rsidR="00771D32" w:rsidRPr="00F758FE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</w:rPr>
                                <w:t>here</w:t>
                              </w:r>
                            </w:hyperlink>
                            <w:r w:rsidR="00771D32">
                              <w:t>.</w:t>
                            </w:r>
                          </w:p>
                          <w:p w14:paraId="0E4F4E73" w14:textId="3E7D7E49" w:rsidR="00771D32" w:rsidRPr="003F2188" w:rsidRDefault="00771D32" w:rsidP="003F2188">
                            <w:pPr>
                              <w:pStyle w:val="TextBoxDescription"/>
                            </w:pPr>
                            <w:r>
                              <w:t>To apply for a credit card to help build (or re-build) your credit history</w:t>
                            </w:r>
                            <w:r w:rsidR="00E907D6">
                              <w:t>, choose from multiple card options</w:t>
                            </w:r>
                            <w:r>
                              <w:t xml:space="preserve"> </w:t>
                            </w:r>
                            <w:hyperlink r:id="rId15" w:history="1">
                              <w:r w:rsidRPr="00CC6C61">
                                <w:rPr>
                                  <w:rStyle w:val="Hyperlink"/>
                                  <w:b/>
                                  <w:bCs/>
                                  <w:color w:val="FFFFFF" w:themeColor="background1"/>
                                </w:rPr>
                                <w:t>here</w:t>
                              </w:r>
                            </w:hyperlink>
                            <w:r w:rsidRPr="00CC6C61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9710BD5" w14:textId="3D834B16" w:rsidR="00370DAF" w:rsidRPr="009E13A4" w:rsidRDefault="00F333FD" w:rsidP="001B06E7">
      <w:pPr>
        <w:tabs>
          <w:tab w:val="left" w:pos="2570"/>
        </w:tabs>
      </w:pPr>
      <w:r w:rsidRPr="003D3225">
        <w:rPr>
          <w:i/>
          <w:iCs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F53A325" wp14:editId="2041F196">
                <wp:simplePos x="0" y="0"/>
                <wp:positionH relativeFrom="column">
                  <wp:posOffset>3810</wp:posOffset>
                </wp:positionH>
                <wp:positionV relativeFrom="paragraph">
                  <wp:posOffset>6433262</wp:posOffset>
                </wp:positionV>
                <wp:extent cx="6853555" cy="2520950"/>
                <wp:effectExtent l="0" t="0" r="23495" b="1270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252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2FED" w14:textId="7C938830" w:rsidR="00FD6EBC" w:rsidRPr="002E6273" w:rsidRDefault="00FD6EBC" w:rsidP="00FD6EBC">
                            <w:pPr>
                              <w:pStyle w:val="Heading2"/>
                            </w:pPr>
                            <w:r>
                              <w:t>Affiliate offers</w:t>
                            </w:r>
                          </w:p>
                          <w:p w14:paraId="76AC7A60" w14:textId="5359D153" w:rsidR="00FD6EBC" w:rsidRDefault="00FD6EBC" w:rsidP="00FD6E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LIFESTYLE SECTION</w:t>
                            </w:r>
                          </w:p>
                          <w:p w14:paraId="7AF90848" w14:textId="71264C86" w:rsidR="00940E3E" w:rsidRPr="0032283E" w:rsidRDefault="002E066D" w:rsidP="00940E3E">
                            <w:pPr>
                              <w:rPr>
                                <w:b/>
                                <w:bCs/>
                                <w:color w:val="3B36F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Take advantage of the merchant offers below</w:t>
                            </w:r>
                            <w:r w:rsidR="00940E3E">
                              <w:rPr>
                                <w:sz w:val="22"/>
                                <w:szCs w:val="22"/>
                              </w:rPr>
                              <w:t xml:space="preserve"> (For offers for Small Business Owners, please click </w:t>
                            </w:r>
                            <w:hyperlink r:id="rId16" w:history="1">
                              <w:r w:rsidR="00940E3E" w:rsidRPr="0032283E">
                                <w:rPr>
                                  <w:rStyle w:val="Hyperlink"/>
                                  <w:b/>
                                  <w:bCs/>
                                  <w:color w:val="3B36F8"/>
                                  <w:sz w:val="22"/>
                                  <w:szCs w:val="22"/>
                                </w:rPr>
                                <w:t>here</w:t>
                              </w:r>
                            </w:hyperlink>
                            <w:r w:rsidR="00940E3E">
                              <w:rPr>
                                <w:b/>
                                <w:bCs/>
                                <w:color w:val="3B36F8"/>
                                <w:sz w:val="22"/>
                                <w:szCs w:val="22"/>
                              </w:rPr>
                              <w:t>):</w:t>
                            </w:r>
                          </w:p>
                          <w:p w14:paraId="37C03BB6" w14:textId="1E8AC079" w:rsidR="00E40C52" w:rsidRPr="00F333FD" w:rsidRDefault="007A5FD7" w:rsidP="00FD6EBC">
                            <w:pPr>
                              <w:rPr>
                                <w:b/>
                                <w:bCs/>
                                <w:color w:val="3B36F8"/>
                                <w:sz w:val="22"/>
                                <w:szCs w:val="22"/>
                              </w:rPr>
                            </w:pPr>
                            <w:hyperlink r:id="rId17" w:history="1">
                              <w:r w:rsidR="00E40C52" w:rsidRPr="00F333FD">
                                <w:rPr>
                                  <w:rStyle w:val="Hyperlink"/>
                                  <w:b/>
                                  <w:bCs/>
                                  <w:color w:val="3B36F8"/>
                                  <w:sz w:val="22"/>
                                  <w:szCs w:val="22"/>
                                </w:rPr>
                                <w:t>Amazon</w:t>
                              </w:r>
                              <w:r w:rsidR="00311D71" w:rsidRPr="00F333FD">
                                <w:rPr>
                                  <w:rStyle w:val="Hyperlink"/>
                                  <w:b/>
                                  <w:bCs/>
                                  <w:color w:val="3B36F8"/>
                                  <w:sz w:val="22"/>
                                  <w:szCs w:val="22"/>
                                </w:rPr>
                                <w:t>.com</w:t>
                              </w:r>
                            </w:hyperlink>
                          </w:p>
                          <w:p w14:paraId="6916AE68" w14:textId="6359EEFE" w:rsidR="00AD0A6B" w:rsidRPr="00AD0A6B" w:rsidRDefault="007A5FD7" w:rsidP="00FD6EBC">
                            <w:pPr>
                              <w:rPr>
                                <w:b/>
                                <w:bCs/>
                                <w:color w:val="3B36F8"/>
                                <w:sz w:val="22"/>
                                <w:szCs w:val="22"/>
                              </w:rPr>
                            </w:pPr>
                            <w:hyperlink r:id="rId18" w:history="1">
                              <w:r w:rsidR="00AD0A6B" w:rsidRPr="00AD0A6B">
                                <w:rPr>
                                  <w:rStyle w:val="Hyperlink"/>
                                  <w:b/>
                                  <w:bCs/>
                                  <w:sz w:val="22"/>
                                  <w:szCs w:val="22"/>
                                </w:rPr>
                                <w:t>Try Audible Premium Plus and Get up to two free Audiobooks</w:t>
                              </w:r>
                            </w:hyperlink>
                            <w:r w:rsidR="00961E32">
                              <w:rPr>
                                <w:b/>
                                <w:bCs/>
                                <w:color w:val="3B36F8"/>
                                <w:sz w:val="22"/>
                                <w:szCs w:val="22"/>
                              </w:rPr>
                              <w:tab/>
                            </w:r>
                            <w:hyperlink r:id="rId19" w:history="1">
                              <w:r w:rsidR="007819E2" w:rsidRPr="007819E2">
                                <w:rPr>
                                  <w:rStyle w:val="Hyperlink"/>
                                  <w:b/>
                                  <w:bCs/>
                                  <w:color w:val="7030A0"/>
                                  <w:sz w:val="22"/>
                                  <w:szCs w:val="22"/>
                                </w:rPr>
                                <w:t>Try Amazon Prime free for 30 days</w:t>
                              </w:r>
                            </w:hyperlink>
                          </w:p>
                          <w:p w14:paraId="6F68633D" w14:textId="3179E2C8" w:rsidR="00E40C52" w:rsidRDefault="00221692" w:rsidP="00FD6E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Coupons</w:t>
                            </w:r>
                            <w:r w:rsidR="00E40C52">
                              <w:rPr>
                                <w:sz w:val="22"/>
                                <w:szCs w:val="22"/>
                              </w:rPr>
                              <w:t xml:space="preserve"> from </w:t>
                            </w:r>
                            <w:hyperlink r:id="rId20" w:history="1">
                              <w:r w:rsidR="00E40C52" w:rsidRPr="00940E3E">
                                <w:rPr>
                                  <w:rStyle w:val="Hyperlink"/>
                                  <w:b/>
                                  <w:bCs/>
                                  <w:color w:val="3B36F8"/>
                                  <w:sz w:val="22"/>
                                  <w:szCs w:val="22"/>
                                </w:rPr>
                                <w:t>Sephora</w:t>
                              </w:r>
                            </w:hyperlink>
                          </w:p>
                          <w:p w14:paraId="3ABC4F3D" w14:textId="5F575A01" w:rsidR="000858B3" w:rsidRPr="002B5FA6" w:rsidRDefault="007A5FD7" w:rsidP="00FD6EBC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hyperlink r:id="rId21" w:history="1">
                              <w:r w:rsidR="000858B3" w:rsidRPr="00940E3E">
                                <w:rPr>
                                  <w:rStyle w:val="Hyperlink"/>
                                  <w:b/>
                                  <w:bCs/>
                                  <w:color w:val="7030A0"/>
                                  <w:sz w:val="22"/>
                                  <w:szCs w:val="22"/>
                                </w:rPr>
                                <w:t>Dior Lipstick Trial Size (</w:t>
                              </w:r>
                              <w:r w:rsidR="00940E3E">
                                <w:rPr>
                                  <w:rStyle w:val="Hyperlink"/>
                                  <w:b/>
                                  <w:bCs/>
                                  <w:color w:val="7030A0"/>
                                  <w:sz w:val="22"/>
                                  <w:szCs w:val="22"/>
                                </w:rPr>
                                <w:t xml:space="preserve">Code: CHOOSEDIOR, </w:t>
                              </w:r>
                              <w:r w:rsidR="000858B3" w:rsidRPr="00940E3E">
                                <w:rPr>
                                  <w:rStyle w:val="Hyperlink"/>
                                  <w:b/>
                                  <w:bCs/>
                                  <w:color w:val="7030A0"/>
                                  <w:sz w:val="22"/>
                                  <w:szCs w:val="22"/>
                                </w:rPr>
                                <w:t>expires 2/15/21)</w:t>
                              </w:r>
                            </w:hyperlink>
                            <w:r w:rsidR="000858B3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2B5FA6"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="002B5FA6">
                              <w:rPr>
                                <w:sz w:val="22"/>
                                <w:szCs w:val="22"/>
                              </w:rPr>
                              <w:instrText xml:space="preserve"> HYPERLINK "https://fave.co/39L7lPw" </w:instrText>
                            </w:r>
                            <w:r w:rsidR="002B5FA6"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0858B3" w:rsidRPr="002B5FA6"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Beauty Offers Trial Size (</w:t>
                            </w:r>
                            <w:r w:rsidR="002B5FA6" w:rsidRPr="002B5FA6"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 xml:space="preserve">Code: OBSESSED, </w:t>
                            </w:r>
                            <w:r w:rsidR="000858B3" w:rsidRPr="002B5FA6">
                              <w:rPr>
                                <w:rStyle w:val="Hyperlink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expires 2/14/21)</w:t>
                            </w:r>
                          </w:p>
                          <w:p w14:paraId="12E96693" w14:textId="181001F9" w:rsidR="00E40C52" w:rsidRDefault="002B5FA6" w:rsidP="00FD6E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="00F406A3">
                              <w:rPr>
                                <w:sz w:val="22"/>
                                <w:szCs w:val="22"/>
                              </w:rPr>
                              <w:t>Discounts</w:t>
                            </w:r>
                            <w:r w:rsidR="00E40C52">
                              <w:rPr>
                                <w:sz w:val="22"/>
                                <w:szCs w:val="22"/>
                              </w:rPr>
                              <w:t xml:space="preserve"> from </w:t>
                            </w:r>
                            <w:hyperlink r:id="rId22" w:history="1">
                              <w:r w:rsidR="00E40C52" w:rsidRPr="00C45B15">
                                <w:rPr>
                                  <w:rStyle w:val="Hyperlink"/>
                                  <w:b/>
                                  <w:bCs/>
                                  <w:color w:val="3B36F8"/>
                                  <w:sz w:val="22"/>
                                  <w:szCs w:val="22"/>
                                </w:rPr>
                                <w:t>Verizon</w:t>
                              </w:r>
                            </w:hyperlink>
                          </w:p>
                          <w:p w14:paraId="0F8B0FB2" w14:textId="03E60E66" w:rsidR="00C45B15" w:rsidRDefault="007A5FD7" w:rsidP="00FD6EBC">
                            <w:pPr>
                              <w:rPr>
                                <w:rFonts w:ascii="Helvetica" w:hAnsi="Helvetica" w:cs="Helvetica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</w:pPr>
                            <w:hyperlink r:id="rId23" w:history="1">
                              <w:r w:rsidR="00C45B15" w:rsidRPr="00940E3E">
                                <w:rPr>
                                  <w:rStyle w:val="Hyperlink"/>
                                  <w:rFonts w:ascii="Helvetica" w:hAnsi="Helvetica" w:cs="Helvetica"/>
                                  <w:b/>
                                  <w:bCs/>
                                  <w:color w:val="7030A0"/>
                                  <w:sz w:val="22"/>
                                  <w:szCs w:val="22"/>
                                </w:rPr>
                                <w:t>Save 50% on power and 25% on cases and screen protectors (expires 3/1/21).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3A325" id="_x0000_s1030" type="#_x0000_t202" style="position:absolute;margin-left:.3pt;margin-top:506.55pt;width:539.65pt;height:198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/A9KAIAAE0EAAAOAAAAZHJzL2Uyb0RvYy54bWysVNuO0zAQfUfiHyy/07ShWdqo6WrpUoS0&#10;XKRdPsBxnMbC9hjbbVK+nrHTlmqBF0QeLI9nfDxzzkxWt4NW5CCcl2AqOptMKRGGQyPNrqJfn7av&#10;FpT4wEzDFBhR0aPw9Hb98sWqt6XIoQPVCEcQxPiytxXtQrBllnneCc38BKww6GzBaRbQdLuscaxH&#10;dK2yfDq9yXpwjXXAhfd4ej866Trht63g4XPbehGIqijmFtLq0lrHNVuvWLlzzHaSn9Jg/5CFZtLg&#10;oxeoexYY2Tv5G5SW3IGHNkw46AzaVnKRasBqZtNn1Tx2zIpUC5Lj7YUm//9g+afDF0dkU9F8SYlh&#10;GjV6EkMgb2EgeaSnt77EqEeLcWHAY5Q5lertA/BvnhjYdMzsxJ1z0HeCNZjeLN7Mrq6OOD6C1P1H&#10;aPAZtg+QgIbW6cgdskEQHWU6XqSJqXA8vFkUr4uioISjLy/y6bJI4mWsPF+3zof3AjSJm4o61D7B&#10;s8ODDzEdVp5D4mselGy2UqlkuF29UY4cGPbJNn2pgmdhypC+ossiL0YG/goxTd+fILQM2PBK6oou&#10;LkGsjLy9M01qx8CkGveYsjInIiN3I4thqIck2fysTw3NEZl1MPY3ziNuOnA/KOmxtyvqv++ZE5So&#10;DwbVWc7m8zgMyZgXb3I03LWnvvYwwxGqooGScbsJaYAibwbuUMVWJn6j3GMmp5SxZxPtp/mKQ3Ft&#10;p6hff4H1TwAAAP//AwBQSwMEFAAGAAgAAAAhAH7X6zzgAAAACwEAAA8AAABkcnMvZG93bnJldi54&#10;bWxMj81OwzAQhO9IvIO1SFwQtUOrtAlxKoQEghsU1F7deJtE+CfYbhrenu0Jbrszo9lvq/VkDRsx&#10;xN47CdlMAEPXeN27VsLnx9PtClhMymllvEMJPxhhXV9eVKrU/uTecdykllGJi6WS0KU0lJzHpkOr&#10;4swP6Mg7+GBVojW0XAd1onJr+J0QObeqd3ShUwM+dth8bY5WwmrxMu7i6/xt2+QHU6Sb5fj8HaS8&#10;vpoe7oElnNJfGM74hA41Me390enIjISccqSKbJ4BO/tiWRTA9jQtSAVeV/z/D/UvAAAA//8DAFBL&#10;AQItABQABgAIAAAAIQC2gziS/gAAAOEBAAATAAAAAAAAAAAAAAAAAAAAAABbQ29udGVudF9UeXBl&#10;c10ueG1sUEsBAi0AFAAGAAgAAAAhADj9If/WAAAAlAEAAAsAAAAAAAAAAAAAAAAALwEAAF9yZWxz&#10;Ly5yZWxzUEsBAi0AFAAGAAgAAAAhAEq/8D0oAgAATQQAAA4AAAAAAAAAAAAAAAAALgIAAGRycy9l&#10;Mm9Eb2MueG1sUEsBAi0AFAAGAAgAAAAhAH7X6zzgAAAACwEAAA8AAAAAAAAAAAAAAAAAggQAAGRy&#10;cy9kb3ducmV2LnhtbFBLBQYAAAAABAAEAPMAAACPBQAAAAA=&#10;">
                <v:textbox>
                  <w:txbxContent>
                    <w:p w14:paraId="5D252FED" w14:textId="7C938830" w:rsidR="00FD6EBC" w:rsidRPr="002E6273" w:rsidRDefault="00FD6EBC" w:rsidP="00FD6EBC">
                      <w:pPr>
                        <w:pStyle w:val="Heading2"/>
                      </w:pPr>
                      <w:r>
                        <w:t>Affiliate offers</w:t>
                      </w:r>
                    </w:p>
                    <w:p w14:paraId="76AC7A60" w14:textId="5359D153" w:rsidR="00FD6EBC" w:rsidRDefault="00FD6EBC" w:rsidP="00FD6EB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LIFESTYLE SECTION</w:t>
                      </w:r>
                    </w:p>
                    <w:p w14:paraId="7AF90848" w14:textId="71264C86" w:rsidR="00940E3E" w:rsidRPr="0032283E" w:rsidRDefault="002E066D" w:rsidP="00940E3E">
                      <w:pPr>
                        <w:rPr>
                          <w:b/>
                          <w:bCs/>
                          <w:color w:val="3B36F8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Take advantage of the merchant offers below</w:t>
                      </w:r>
                      <w:r w:rsidR="00940E3E">
                        <w:rPr>
                          <w:sz w:val="22"/>
                          <w:szCs w:val="22"/>
                        </w:rPr>
                        <w:t xml:space="preserve"> (</w:t>
                      </w:r>
                      <w:r w:rsidR="00940E3E">
                        <w:rPr>
                          <w:sz w:val="22"/>
                          <w:szCs w:val="22"/>
                        </w:rPr>
                        <w:t>For offers for Small Business Owners</w:t>
                      </w:r>
                      <w:r w:rsidR="00940E3E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="00940E3E">
                        <w:rPr>
                          <w:sz w:val="22"/>
                          <w:szCs w:val="22"/>
                        </w:rPr>
                        <w:t xml:space="preserve">please click </w:t>
                      </w:r>
                      <w:hyperlink r:id="rId24" w:history="1">
                        <w:r w:rsidR="00940E3E" w:rsidRPr="0032283E">
                          <w:rPr>
                            <w:rStyle w:val="Hyperlink"/>
                            <w:b/>
                            <w:bCs/>
                            <w:color w:val="3B36F8"/>
                            <w:sz w:val="22"/>
                            <w:szCs w:val="22"/>
                          </w:rPr>
                          <w:t>here</w:t>
                        </w:r>
                      </w:hyperlink>
                      <w:r w:rsidR="00940E3E">
                        <w:rPr>
                          <w:b/>
                          <w:bCs/>
                          <w:color w:val="3B36F8"/>
                          <w:sz w:val="22"/>
                          <w:szCs w:val="22"/>
                        </w:rPr>
                        <w:t>):</w:t>
                      </w:r>
                    </w:p>
                    <w:p w14:paraId="37C03BB6" w14:textId="1E8AC079" w:rsidR="00E40C52" w:rsidRPr="00F333FD" w:rsidRDefault="00F333FD" w:rsidP="00FD6EBC">
                      <w:pPr>
                        <w:rPr>
                          <w:b/>
                          <w:bCs/>
                          <w:color w:val="3B36F8"/>
                          <w:sz w:val="22"/>
                          <w:szCs w:val="22"/>
                        </w:rPr>
                      </w:pPr>
                      <w:hyperlink r:id="rId25" w:history="1">
                        <w:r w:rsidR="00E40C52" w:rsidRPr="00F333FD">
                          <w:rPr>
                            <w:rStyle w:val="Hyperlink"/>
                            <w:b/>
                            <w:bCs/>
                            <w:color w:val="3B36F8"/>
                            <w:sz w:val="22"/>
                            <w:szCs w:val="22"/>
                          </w:rPr>
                          <w:t>Amazon</w:t>
                        </w:r>
                        <w:r w:rsidR="00311D71" w:rsidRPr="00F333FD">
                          <w:rPr>
                            <w:rStyle w:val="Hyperlink"/>
                            <w:b/>
                            <w:bCs/>
                            <w:color w:val="3B36F8"/>
                            <w:sz w:val="22"/>
                            <w:szCs w:val="22"/>
                          </w:rPr>
                          <w:t>.com</w:t>
                        </w:r>
                      </w:hyperlink>
                    </w:p>
                    <w:p w14:paraId="6916AE68" w14:textId="6359EEFE" w:rsidR="00AD0A6B" w:rsidRPr="00AD0A6B" w:rsidRDefault="00AD0A6B" w:rsidP="00FD6EBC">
                      <w:pPr>
                        <w:rPr>
                          <w:b/>
                          <w:bCs/>
                          <w:color w:val="3B36F8"/>
                          <w:sz w:val="22"/>
                          <w:szCs w:val="22"/>
                        </w:rPr>
                      </w:pPr>
                      <w:hyperlink r:id="rId26" w:history="1">
                        <w:r w:rsidRPr="00AD0A6B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Try Audible Premium Plus and G</w:t>
                        </w:r>
                        <w:r w:rsidRPr="00AD0A6B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e</w:t>
                        </w:r>
                        <w:r w:rsidRPr="00AD0A6B">
                          <w:rPr>
                            <w:rStyle w:val="Hyperlink"/>
                            <w:b/>
                            <w:bCs/>
                            <w:sz w:val="22"/>
                            <w:szCs w:val="22"/>
                          </w:rPr>
                          <w:t>t up to two free Audiobooks</w:t>
                        </w:r>
                      </w:hyperlink>
                      <w:r w:rsidR="00961E32">
                        <w:rPr>
                          <w:b/>
                          <w:bCs/>
                          <w:color w:val="3B36F8"/>
                          <w:sz w:val="22"/>
                          <w:szCs w:val="22"/>
                        </w:rPr>
                        <w:tab/>
                      </w:r>
                      <w:hyperlink r:id="rId27" w:history="1">
                        <w:r w:rsidR="007819E2" w:rsidRPr="007819E2">
                          <w:rPr>
                            <w:rStyle w:val="Hyperlink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>Try Amazon Prime free for 30 days</w:t>
                        </w:r>
                      </w:hyperlink>
                    </w:p>
                    <w:p w14:paraId="6F68633D" w14:textId="3179E2C8" w:rsidR="00E40C52" w:rsidRDefault="00221692" w:rsidP="00FD6EB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Coupons</w:t>
                      </w:r>
                      <w:r w:rsidR="00E40C52">
                        <w:rPr>
                          <w:sz w:val="22"/>
                          <w:szCs w:val="22"/>
                        </w:rPr>
                        <w:t xml:space="preserve"> from </w:t>
                      </w:r>
                      <w:hyperlink r:id="rId28" w:history="1">
                        <w:r w:rsidR="00E40C52" w:rsidRPr="00940E3E">
                          <w:rPr>
                            <w:rStyle w:val="Hyperlink"/>
                            <w:b/>
                            <w:bCs/>
                            <w:color w:val="3B36F8"/>
                            <w:sz w:val="22"/>
                            <w:szCs w:val="22"/>
                          </w:rPr>
                          <w:t>Sephora</w:t>
                        </w:r>
                      </w:hyperlink>
                    </w:p>
                    <w:p w14:paraId="3ABC4F3D" w14:textId="5F575A01" w:rsidR="000858B3" w:rsidRPr="002B5FA6" w:rsidRDefault="00940E3E" w:rsidP="00FD6EBC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hyperlink r:id="rId29" w:history="1">
                        <w:r w:rsidR="000858B3" w:rsidRPr="00940E3E">
                          <w:rPr>
                            <w:rStyle w:val="Hyperlink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>Dior Lipstick Trial Size (</w:t>
                        </w:r>
                        <w:r>
                          <w:rPr>
                            <w:rStyle w:val="Hyperlink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 xml:space="preserve">Code: CHOOSEDIOR, </w:t>
                        </w:r>
                        <w:r w:rsidR="000858B3" w:rsidRPr="00940E3E">
                          <w:rPr>
                            <w:rStyle w:val="Hyperlink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>expires 2/15/21)</w:t>
                        </w:r>
                      </w:hyperlink>
                      <w:r w:rsidR="000858B3">
                        <w:rPr>
                          <w:sz w:val="22"/>
                          <w:szCs w:val="22"/>
                        </w:rPr>
                        <w:tab/>
                      </w:r>
                      <w:r w:rsidR="002B5FA6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2B5FA6">
                        <w:rPr>
                          <w:sz w:val="22"/>
                          <w:szCs w:val="22"/>
                        </w:rPr>
                        <w:instrText xml:space="preserve"> HYPERLINK "https://fave.co/39L7lPw" </w:instrText>
                      </w:r>
                      <w:r w:rsidR="002B5FA6">
                        <w:rPr>
                          <w:sz w:val="22"/>
                          <w:szCs w:val="22"/>
                        </w:rPr>
                      </w:r>
                      <w:r w:rsidR="002B5FA6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0858B3" w:rsidRPr="002B5FA6">
                        <w:rPr>
                          <w:rStyle w:val="Hyperlink"/>
                          <w:b/>
                          <w:bCs/>
                          <w:color w:val="7030A0"/>
                          <w:sz w:val="22"/>
                          <w:szCs w:val="22"/>
                        </w:rPr>
                        <w:t>Beauty Offers Trial Size (</w:t>
                      </w:r>
                      <w:r w:rsidR="002B5FA6" w:rsidRPr="002B5FA6">
                        <w:rPr>
                          <w:rStyle w:val="Hyperlink"/>
                          <w:b/>
                          <w:bCs/>
                          <w:color w:val="7030A0"/>
                          <w:sz w:val="22"/>
                          <w:szCs w:val="22"/>
                        </w:rPr>
                        <w:t xml:space="preserve">Code: OBSESSED, </w:t>
                      </w:r>
                      <w:r w:rsidR="000858B3" w:rsidRPr="002B5FA6">
                        <w:rPr>
                          <w:rStyle w:val="Hyperlink"/>
                          <w:b/>
                          <w:bCs/>
                          <w:color w:val="7030A0"/>
                          <w:sz w:val="22"/>
                          <w:szCs w:val="22"/>
                        </w:rPr>
                        <w:t>expires 2/14/21)</w:t>
                      </w:r>
                    </w:p>
                    <w:p w14:paraId="12E96693" w14:textId="181001F9" w:rsidR="00E40C52" w:rsidRDefault="002B5FA6" w:rsidP="00FD6EB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fldChar w:fldCharType="end"/>
                      </w:r>
                      <w:r w:rsidR="00F406A3">
                        <w:rPr>
                          <w:sz w:val="22"/>
                          <w:szCs w:val="22"/>
                        </w:rPr>
                        <w:t>Discounts</w:t>
                      </w:r>
                      <w:r w:rsidR="00E40C52">
                        <w:rPr>
                          <w:sz w:val="22"/>
                          <w:szCs w:val="22"/>
                        </w:rPr>
                        <w:t xml:space="preserve"> from </w:t>
                      </w:r>
                      <w:hyperlink r:id="rId30" w:history="1">
                        <w:r w:rsidR="00E40C52" w:rsidRPr="00C45B15">
                          <w:rPr>
                            <w:rStyle w:val="Hyperlink"/>
                            <w:b/>
                            <w:bCs/>
                            <w:color w:val="3B36F8"/>
                            <w:sz w:val="22"/>
                            <w:szCs w:val="22"/>
                          </w:rPr>
                          <w:t>Verizon</w:t>
                        </w:r>
                      </w:hyperlink>
                    </w:p>
                    <w:p w14:paraId="0F8B0FB2" w14:textId="03E60E66" w:rsidR="00C45B15" w:rsidRDefault="00C45B15" w:rsidP="00FD6EBC">
                      <w:pPr>
                        <w:rPr>
                          <w:rFonts w:ascii="Helvetica" w:hAnsi="Helvetica" w:cs="Helvetica"/>
                          <w:b/>
                          <w:bCs/>
                          <w:color w:val="7030A0"/>
                          <w:sz w:val="22"/>
                          <w:szCs w:val="22"/>
                        </w:rPr>
                      </w:pPr>
                      <w:hyperlink r:id="rId31" w:history="1">
                        <w:r w:rsidRPr="00940E3E">
                          <w:rPr>
                            <w:rStyle w:val="Hyperlink"/>
                            <w:rFonts w:ascii="Helvetica" w:hAnsi="Helvetica" w:cs="Helvetica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>S</w:t>
                        </w:r>
                        <w:r w:rsidRPr="00940E3E">
                          <w:rPr>
                            <w:rStyle w:val="Hyperlink"/>
                            <w:rFonts w:ascii="Helvetica" w:hAnsi="Helvetica" w:cs="Helvetica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>ave 50% on power and 25% on cases and screen protectors</w:t>
                        </w:r>
                        <w:r w:rsidRPr="00940E3E">
                          <w:rPr>
                            <w:rStyle w:val="Hyperlink"/>
                            <w:rFonts w:ascii="Helvetica" w:hAnsi="Helvetica" w:cs="Helvetica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 xml:space="preserve"> (expires 3/1/21)</w:t>
                        </w:r>
                        <w:r w:rsidRPr="00940E3E">
                          <w:rPr>
                            <w:rStyle w:val="Hyperlink"/>
                            <w:rFonts w:ascii="Helvetica" w:hAnsi="Helvetica" w:cs="Helvetica"/>
                            <w:b/>
                            <w:bCs/>
                            <w:color w:val="7030A0"/>
                            <w:sz w:val="22"/>
                            <w:szCs w:val="22"/>
                          </w:rPr>
                          <w:t>.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F758FE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DAA7DD" wp14:editId="7AC736D5">
                <wp:simplePos x="0" y="0"/>
                <wp:positionH relativeFrom="column">
                  <wp:posOffset>-14766</wp:posOffset>
                </wp:positionH>
                <wp:positionV relativeFrom="paragraph">
                  <wp:posOffset>6240407</wp:posOffset>
                </wp:positionV>
                <wp:extent cx="6887791" cy="119380"/>
                <wp:effectExtent l="0" t="0" r="27940" b="1397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791" cy="119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B3AD0" id="Rectangle 30" o:spid="_x0000_s1026" style="position:absolute;margin-left:-1.15pt;margin-top:491.35pt;width:542.35pt;height: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jKJdgIAADsFAAAOAAAAZHJzL2Uyb0RvYy54bWysVE1PGzEQvVfqf7B8L5sNXyFigyIQVSUE&#10;CKg4G6+dXcn2uGMnm/TXd+zdLAhQD1Vz2Hg8M288z298frG1hm0UhhZcxcuDCWfKSahbt6r4z6fr&#10;bzPOQhSuFgacqvhOBX6x+PrlvPNzNYUGTK2QEYgL885XvInRz4siyEZZEQ7AK0dODWhFJBNXRY2i&#10;I3RriulkclJ0gLVHkCoE2r3qnXyR8bVWMt5pHVRkpuJ0tpi/mL8v6VsszsV8hcI3rRyOIf7hFFa0&#10;joqOUFciCrbG9gOUbSVCAB0PJNgCtG6lyj1QN+XkXTePjfAq90LkBD/SFP4frLzd3CNr64ofEj1O&#10;WLqjB2JNuJVRjPaIoM6HOcU9+nscrEDL1O1Wo03/1AfbZlJ3I6lqG5mkzZPZ7PT0rORMkq8szw5n&#10;GbR4zfYY4ncFlqVFxZHKZy7F5iZEqkih+xAy0mn6+nkVd0alIxj3oDQ1QhWnOTtLSF0aZBtBly+k&#10;VC6WvasRteq3jyf0S01SkTEjWxkwIevWmBF7AEjy/IjdwwzxKVVlBY7Jk78drE8eM3JlcHFMtq0D&#10;/AzAUFdD5T5+T1JPTWLpBeodXTNCr//g5XVLXN+IEO8FkuDp7mmI4x19tIGu4jCsOGsAf3+2n+JJ&#10;h+TlrKMBqnj4tRaoODM/HCn0rDw6ShOXjaPj0ykZ+Nbz8tbj1vYS6JpIJ3S6vEzx0eyXGsE+06wv&#10;U1VyCSepdsVlxL1xGfvBptdCquUyh9GUeRFv3KOXCTyxmrT0tH0W6AfBRZLqLeyHTczf6a6PTZkO&#10;lusIus2ifOV14JsmNAtneE3SE/DWzlGvb97iDwAAAP//AwBQSwMEFAAGAAgAAAAhAH874oTfAAAA&#10;DAEAAA8AAABkcnMvZG93bnJldi54bWxMj0FOwzAQRfeVuIM1SOxaJ4HSEOJUqBIbJBZtOYAbD3Go&#10;PY5ip0luj7OC3Yzm6f835X6yht2w960jAekmAYZUO9VSI+Dr/L7OgfkgSUnjCAXM6GFf3a1KWSg3&#10;0hFvp9CwGEK+kAJ0CF3Bua81Wuk3rkOKt2/XWxni2jdc9XKM4dbwLEmeuZUtxQYtOzxorK+nwcYS&#10;icc53Y2H66eePlo08w8OsxAP99PbK7CAU/iDYdGP6lBFp4sbSHlmBKyzx0gKeMmzHbAFSPLsCdhl&#10;mZJ0C7wq+f8nql8AAAD//wMAUEsBAi0AFAAGAAgAAAAhALaDOJL+AAAA4QEAABMAAAAAAAAAAAAA&#10;AAAAAAAAAFtDb250ZW50X1R5cGVzXS54bWxQSwECLQAUAAYACAAAACEAOP0h/9YAAACUAQAACwAA&#10;AAAAAAAAAAAAAAAvAQAAX3JlbHMvLnJlbHNQSwECLQAUAAYACAAAACEAj/IyiXYCAAA7BQAADgAA&#10;AAAAAAAAAAAAAAAuAgAAZHJzL2Uyb0RvYy54bWxQSwECLQAUAAYACAAAACEAfzvihN8AAAAMAQAA&#10;DwAAAAAAAAAAAAAAAADQBAAAZHJzL2Rvd25yZXYueG1sUEsFBgAAAAAEAAQA8wAAANwFAAAAAA==&#10;" fillcolor="#3e92cc [3204]" strokecolor="#1b4868 [1604]" strokeweight="1pt"/>
            </w:pict>
          </mc:Fallback>
        </mc:AlternateContent>
      </w:r>
      <w:r w:rsidR="00F758FE" w:rsidRPr="003D3225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4DAC26B" wp14:editId="1741978D">
                <wp:simplePos x="0" y="0"/>
                <wp:positionH relativeFrom="column">
                  <wp:posOffset>20955</wp:posOffset>
                </wp:positionH>
                <wp:positionV relativeFrom="paragraph">
                  <wp:posOffset>3684905</wp:posOffset>
                </wp:positionV>
                <wp:extent cx="6853555" cy="2512060"/>
                <wp:effectExtent l="0" t="0" r="23495" b="2159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3555" cy="251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D20AE" w14:textId="64BE3067" w:rsidR="00FD6EBC" w:rsidRPr="002E6273" w:rsidRDefault="00FD6EBC" w:rsidP="00FD6EBC">
                            <w:pPr>
                              <w:pStyle w:val="Heading2"/>
                            </w:pPr>
                            <w:r>
                              <w:t>INterest Rate Predictions</w:t>
                            </w:r>
                            <w:r w:rsidR="001929C6">
                              <w:t xml:space="preserve"> For 2021</w:t>
                            </w:r>
                          </w:p>
                          <w:p w14:paraId="19BB680A" w14:textId="77777777" w:rsidR="00FD6EBC" w:rsidRDefault="00FD6EBC" w:rsidP="00FD6EB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CONSUMER BANKING PRODUCTS</w:t>
                            </w:r>
                          </w:p>
                          <w:p w14:paraId="4592FD48" w14:textId="0B93F230" w:rsidR="00FD6EBC" w:rsidRPr="007677A0" w:rsidRDefault="007A5FD7" w:rsidP="00FD6EBC">
                            <w:pPr>
                              <w:ind w:right="-307"/>
                              <w:rPr>
                                <w:sz w:val="22"/>
                                <w:szCs w:val="22"/>
                              </w:rPr>
                            </w:pPr>
                            <w:hyperlink r:id="rId32" w:history="1">
                              <w:r w:rsidR="00FD6EBC" w:rsidRPr="00F758FE">
                                <w:rPr>
                                  <w:rStyle w:val="Hyperlink"/>
                                  <w:b/>
                                  <w:bCs/>
                                  <w:color w:val="3B36F8"/>
                                  <w:sz w:val="22"/>
                                  <w:szCs w:val="22"/>
                                </w:rPr>
                                <w:t>Auto Loans</w:t>
                              </w:r>
                            </w:hyperlink>
                            <w:r w:rsidR="001929C6" w:rsidRPr="001B2BDA">
                              <w:rPr>
                                <w:b/>
                                <w:bCs/>
                                <w:color w:val="3B36F8"/>
                                <w:sz w:val="22"/>
                                <w:szCs w:val="22"/>
                              </w:rPr>
                              <w:t>:</w:t>
                            </w:r>
                            <w:r w:rsidR="001929C6" w:rsidRPr="001B2BDA">
                              <w:rPr>
                                <w:color w:val="3B36F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29C6">
                              <w:rPr>
                                <w:sz w:val="22"/>
                                <w:szCs w:val="22"/>
                              </w:rPr>
                              <w:t>Average interest rates for new car – 4.08%, used car- 4.75%. Rate expected to be flat for most of 2021 with a slight uptick possible towards the end of the year</w:t>
                            </w:r>
                            <w:r w:rsidR="0060621B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30B8F18" w14:textId="0CED7257" w:rsidR="00FD6EBC" w:rsidRDefault="007A5FD7" w:rsidP="00FD6E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33" w:history="1">
                              <w:r w:rsidR="00FD6EBC" w:rsidRPr="00F758FE">
                                <w:rPr>
                                  <w:rStyle w:val="Hyperlink"/>
                                  <w:b/>
                                  <w:bCs/>
                                  <w:color w:val="3B36F8"/>
                                  <w:sz w:val="22"/>
                                  <w:szCs w:val="22"/>
                                </w:rPr>
                                <w:t>Credit Cards</w:t>
                              </w:r>
                            </w:hyperlink>
                            <w:r w:rsidR="001929C6" w:rsidRPr="001B2BDA">
                              <w:rPr>
                                <w:b/>
                                <w:bCs/>
                                <w:color w:val="3B36F8"/>
                                <w:sz w:val="22"/>
                                <w:szCs w:val="22"/>
                              </w:rPr>
                              <w:t>:</w:t>
                            </w:r>
                            <w:r w:rsidR="001929C6" w:rsidRPr="001B2BDA">
                              <w:rPr>
                                <w:color w:val="3B36F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929C6">
                              <w:rPr>
                                <w:sz w:val="22"/>
                                <w:szCs w:val="22"/>
                              </w:rPr>
                              <w:t xml:space="preserve">Average interest rate at the end of 2020 was around 16.03%, expected to uptick to 16.15% in ’21. The credit card interest rates may be higher for those with below prime credit score. </w:t>
                            </w:r>
                          </w:p>
                          <w:p w14:paraId="5D7D60B0" w14:textId="095541EC" w:rsidR="00FD6EBC" w:rsidRPr="007677A0" w:rsidRDefault="007A5FD7" w:rsidP="00FD6E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34" w:history="1">
                              <w:r w:rsidR="00FD6EBC" w:rsidRPr="00F758FE">
                                <w:rPr>
                                  <w:rStyle w:val="Hyperlink"/>
                                  <w:b/>
                                  <w:bCs/>
                                  <w:color w:val="3B36F8"/>
                                  <w:sz w:val="22"/>
                                  <w:szCs w:val="22"/>
                                </w:rPr>
                                <w:t>Mortgage Rates</w:t>
                              </w:r>
                            </w:hyperlink>
                            <w:r w:rsidR="001929C6" w:rsidRPr="001B2BDA">
                              <w:rPr>
                                <w:b/>
                                <w:bCs/>
                                <w:color w:val="3B36F8"/>
                                <w:sz w:val="22"/>
                                <w:szCs w:val="22"/>
                              </w:rPr>
                              <w:t>:</w:t>
                            </w:r>
                            <w:r w:rsidR="001929C6">
                              <w:rPr>
                                <w:sz w:val="22"/>
                                <w:szCs w:val="22"/>
                              </w:rPr>
                              <w:t xml:space="preserve"> 30 year rate averaging around 2.9% in 1</w:t>
                            </w:r>
                            <w:r w:rsidR="001929C6" w:rsidRPr="001929C6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1929C6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1929C6">
                              <w:rPr>
                                <w:sz w:val="22"/>
                                <w:szCs w:val="22"/>
                              </w:rPr>
                              <w:t>Qtr</w:t>
                            </w:r>
                            <w:proofErr w:type="spellEnd"/>
                            <w:r w:rsidR="001929C6">
                              <w:rPr>
                                <w:sz w:val="22"/>
                                <w:szCs w:val="22"/>
                              </w:rPr>
                              <w:t xml:space="preserve"> of ’21 and predicted to be around 3.2% on average by end of ’21.</w:t>
                            </w:r>
                          </w:p>
                          <w:p w14:paraId="29855588" w14:textId="442BB7A5" w:rsidR="00FD6EBC" w:rsidRDefault="007A5FD7" w:rsidP="00FD6E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hyperlink r:id="rId35" w:history="1">
                              <w:r w:rsidR="00FD6EBC" w:rsidRPr="00F758FE">
                                <w:rPr>
                                  <w:rStyle w:val="Hyperlink"/>
                                  <w:b/>
                                  <w:bCs/>
                                  <w:color w:val="3B36F8"/>
                                  <w:sz w:val="22"/>
                                  <w:szCs w:val="22"/>
                                </w:rPr>
                                <w:t>Savings, Money Market, and CDs</w:t>
                              </w:r>
                            </w:hyperlink>
                            <w:r w:rsidR="001929C6" w:rsidRPr="001B2BDA">
                              <w:rPr>
                                <w:b/>
                                <w:bCs/>
                                <w:color w:val="3B36F8"/>
                                <w:sz w:val="22"/>
                                <w:szCs w:val="22"/>
                              </w:rPr>
                              <w:t>:</w:t>
                            </w:r>
                            <w:r w:rsidR="001929C6" w:rsidRPr="001B2BDA">
                              <w:rPr>
                                <w:color w:val="3B36F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01DF">
                              <w:rPr>
                                <w:sz w:val="22"/>
                                <w:szCs w:val="22"/>
                              </w:rPr>
                              <w:t xml:space="preserve">Online savings &amp; Money </w:t>
                            </w:r>
                            <w:r w:rsidR="0060621B"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 w:rsidR="007501DF">
                              <w:rPr>
                                <w:sz w:val="22"/>
                                <w:szCs w:val="22"/>
                              </w:rPr>
                              <w:t>arket to range between 0.4%-0.75%, 1 year CD: 0.22%-0.55%. Future interest rates will depend a great deal on the future health of our economy.</w:t>
                            </w:r>
                          </w:p>
                          <w:p w14:paraId="515C75A9" w14:textId="1F72313B" w:rsidR="007501DF" w:rsidRPr="001929C6" w:rsidRDefault="007501DF" w:rsidP="00FD6E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Source: Kiplinger.com, Forbes.com, Bankrate.com and Depositrates.com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AC26B" id="_x0000_s1031" type="#_x0000_t202" style="position:absolute;margin-left:1.65pt;margin-top:290.15pt;width:539.65pt;height:197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gvKAIAAE0EAAAOAAAAZHJzL2Uyb0RvYy54bWysVNtu2zAMfR+wfxD0vtjx4jQ14hRdugwD&#10;ugvQ7gMUWY6FSaImKbG7ry8lJ1nQbS/D/CCIInVEnkN6eTNoRQ7CeQmmptNJTokwHBppdjX99rh5&#10;s6DEB2YapsCImj4JT29Wr18te1uJAjpQjXAEQYyvelvTLgRbZZnnndDMT8AKg84WnGYBTbfLGsd6&#10;RNcqK/J8nvXgGuuAC+/x9G500lXCb1vBw5e29SIQVVPMLaTVpXUb12y1ZNXOMdtJfkyD/UMWmkmD&#10;j56h7lhgZO/kb1Bacgce2jDhoDNoW8lFqgGrmeYvqnnomBWpFiTH2zNN/v/B8s+Hr47IpqbFFSWG&#10;adToUQyBvIOBFJGe3voKox4sxoUBj1HmVKq398C/e2Jg3TGzE7fOQd8J1mB603gzu7g64vgIsu0/&#10;QYPPsH2ABDS0TkfukA2C6CjT01mamArHw/mifFuWJSUcfUU5LfJ5Ei9j1em6dT58EKBJ3NTUofYJ&#10;nh3ufYjpsOoUEl/zoGSzkUolw+22a+XIgWGfbNKXKngRpgzpa3pdFuXIwF8h8vT9CULLgA2vpK7p&#10;4hzEqsjbe9OkdgxMqnGPKStzJDJyN7IYhu2QJCtP+myheUJmHYz9jfOImw7cT0p67O2a+h975gQl&#10;6qNBda6ns1kchmTMyqsCDXfp2V56mOEIVdNAybhdhzRAkTcDt6hiKxO/Ue4xk2PK2LOJ9uN8xaG4&#10;tFPUr7/A6hkAAP//AwBQSwMEFAAGAAgAAAAhAIp+QLvgAAAACgEAAA8AAABkcnMvZG93bnJldi54&#10;bWxMj8FOwzAQRO9I/IO1SFxQa9PQNAlxKoQEojdoEVzdeJtExOtgu2n4e9wT3GY1o5m35XoyPRvR&#10;+c6ShNu5AIZUW91RI+F99zTLgPmgSKveEkr4QQ/r6vKiVIW2J3rDcRsaFkvIF0pCG8JQcO7rFo3y&#10;czsgRe9gnVEhnq7h2qlTLDc9XwiRcqM6igutGvCxxfprezQSsruX8dNvktePOj30ebhZjc/fTsrr&#10;q+nhHljAKfyF4Ywf0aGKTHt7JO1ZLyFJYlDCMhNRnH2RLVJgewn5apkDr0r+/4XqFwAA//8DAFBL&#10;AQItABQABgAIAAAAIQC2gziS/gAAAOEBAAATAAAAAAAAAAAAAAAAAAAAAABbQ29udGVudF9UeXBl&#10;c10ueG1sUEsBAi0AFAAGAAgAAAAhADj9If/WAAAAlAEAAAsAAAAAAAAAAAAAAAAALwEAAF9yZWxz&#10;Ly5yZWxzUEsBAi0AFAAGAAgAAAAhAAmmWC8oAgAATQQAAA4AAAAAAAAAAAAAAAAALgIAAGRycy9l&#10;Mm9Eb2MueG1sUEsBAi0AFAAGAAgAAAAhAIp+QLvgAAAACgEAAA8AAAAAAAAAAAAAAAAAggQAAGRy&#10;cy9kb3ducmV2LnhtbFBLBQYAAAAABAAEAPMAAACPBQAAAAA=&#10;">
                <v:textbox>
                  <w:txbxContent>
                    <w:p w14:paraId="125D20AE" w14:textId="64BE3067" w:rsidR="00FD6EBC" w:rsidRPr="002E6273" w:rsidRDefault="00FD6EBC" w:rsidP="00FD6EBC">
                      <w:pPr>
                        <w:pStyle w:val="Heading2"/>
                      </w:pPr>
                      <w:r>
                        <w:t>INterest Rate Predictions</w:t>
                      </w:r>
                      <w:r w:rsidR="001929C6">
                        <w:t xml:space="preserve"> For 2021</w:t>
                      </w:r>
                    </w:p>
                    <w:p w14:paraId="19BB680A" w14:textId="77777777" w:rsidR="00FD6EBC" w:rsidRDefault="00FD6EBC" w:rsidP="00FD6EB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CONSUMER BANKING PRODUCTS</w:t>
                      </w:r>
                    </w:p>
                    <w:p w14:paraId="4592FD48" w14:textId="0B93F230" w:rsidR="00FD6EBC" w:rsidRPr="007677A0" w:rsidRDefault="00F758FE" w:rsidP="00FD6EBC">
                      <w:pPr>
                        <w:ind w:right="-307"/>
                        <w:rPr>
                          <w:sz w:val="22"/>
                          <w:szCs w:val="22"/>
                        </w:rPr>
                      </w:pPr>
                      <w:hyperlink r:id="rId36" w:history="1">
                        <w:r w:rsidR="00FD6EBC" w:rsidRPr="00F758FE">
                          <w:rPr>
                            <w:rStyle w:val="Hyperlink"/>
                            <w:b/>
                            <w:bCs/>
                            <w:color w:val="3B36F8"/>
                            <w:sz w:val="22"/>
                            <w:szCs w:val="22"/>
                          </w:rPr>
                          <w:t>Auto Loans</w:t>
                        </w:r>
                      </w:hyperlink>
                      <w:r w:rsidR="001929C6" w:rsidRPr="001B2BDA">
                        <w:rPr>
                          <w:b/>
                          <w:bCs/>
                          <w:color w:val="3B36F8"/>
                          <w:sz w:val="22"/>
                          <w:szCs w:val="22"/>
                        </w:rPr>
                        <w:t>:</w:t>
                      </w:r>
                      <w:r w:rsidR="001929C6" w:rsidRPr="001B2BDA">
                        <w:rPr>
                          <w:color w:val="3B36F8"/>
                          <w:sz w:val="22"/>
                          <w:szCs w:val="22"/>
                        </w:rPr>
                        <w:t xml:space="preserve"> </w:t>
                      </w:r>
                      <w:r w:rsidR="001929C6">
                        <w:rPr>
                          <w:sz w:val="22"/>
                          <w:szCs w:val="22"/>
                        </w:rPr>
                        <w:t>Average interest rates for new car – 4.08%, used car- 4.75%. Rate expected to be flat for most of 2021 with a slight uptick possible towards the end of the year</w:t>
                      </w:r>
                      <w:r w:rsidR="0060621B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330B8F18" w14:textId="0CED7257" w:rsidR="00FD6EBC" w:rsidRDefault="00F758FE" w:rsidP="00FD6EBC">
                      <w:pPr>
                        <w:rPr>
                          <w:sz w:val="22"/>
                          <w:szCs w:val="22"/>
                        </w:rPr>
                      </w:pPr>
                      <w:hyperlink r:id="rId37" w:history="1">
                        <w:r w:rsidR="00FD6EBC" w:rsidRPr="00F758FE">
                          <w:rPr>
                            <w:rStyle w:val="Hyperlink"/>
                            <w:b/>
                            <w:bCs/>
                            <w:color w:val="3B36F8"/>
                            <w:sz w:val="22"/>
                            <w:szCs w:val="22"/>
                          </w:rPr>
                          <w:t>Credit Cards</w:t>
                        </w:r>
                      </w:hyperlink>
                      <w:r w:rsidR="001929C6" w:rsidRPr="001B2BDA">
                        <w:rPr>
                          <w:b/>
                          <w:bCs/>
                          <w:color w:val="3B36F8"/>
                          <w:sz w:val="22"/>
                          <w:szCs w:val="22"/>
                        </w:rPr>
                        <w:t>:</w:t>
                      </w:r>
                      <w:r w:rsidR="001929C6" w:rsidRPr="001B2BDA">
                        <w:rPr>
                          <w:color w:val="3B36F8"/>
                          <w:sz w:val="22"/>
                          <w:szCs w:val="22"/>
                        </w:rPr>
                        <w:t xml:space="preserve"> </w:t>
                      </w:r>
                      <w:r w:rsidR="001929C6">
                        <w:rPr>
                          <w:sz w:val="22"/>
                          <w:szCs w:val="22"/>
                        </w:rPr>
                        <w:t xml:space="preserve">Average interest rate at the end of 2020 was around 16.03%, expected to uptick to 16.15% in ’21. The credit card interest rates may be higher for those with below prime credit score. </w:t>
                      </w:r>
                    </w:p>
                    <w:p w14:paraId="5D7D60B0" w14:textId="095541EC" w:rsidR="00FD6EBC" w:rsidRPr="007677A0" w:rsidRDefault="00F758FE" w:rsidP="00FD6EBC">
                      <w:pPr>
                        <w:rPr>
                          <w:sz w:val="22"/>
                          <w:szCs w:val="22"/>
                        </w:rPr>
                      </w:pPr>
                      <w:hyperlink r:id="rId38" w:history="1">
                        <w:r w:rsidR="00FD6EBC" w:rsidRPr="00F758FE">
                          <w:rPr>
                            <w:rStyle w:val="Hyperlink"/>
                            <w:b/>
                            <w:bCs/>
                            <w:color w:val="3B36F8"/>
                            <w:sz w:val="22"/>
                            <w:szCs w:val="22"/>
                          </w:rPr>
                          <w:t>Mortgage Rates</w:t>
                        </w:r>
                      </w:hyperlink>
                      <w:r w:rsidR="001929C6" w:rsidRPr="001B2BDA">
                        <w:rPr>
                          <w:b/>
                          <w:bCs/>
                          <w:color w:val="3B36F8"/>
                          <w:sz w:val="22"/>
                          <w:szCs w:val="22"/>
                        </w:rPr>
                        <w:t>:</w:t>
                      </w:r>
                      <w:r w:rsidR="001929C6">
                        <w:rPr>
                          <w:sz w:val="22"/>
                          <w:szCs w:val="22"/>
                        </w:rPr>
                        <w:t xml:space="preserve"> 30 year rate averaging around 2.9% in 1</w:t>
                      </w:r>
                      <w:r w:rsidR="001929C6" w:rsidRPr="001929C6">
                        <w:rPr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 w:rsidR="001929C6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1929C6">
                        <w:rPr>
                          <w:sz w:val="22"/>
                          <w:szCs w:val="22"/>
                        </w:rPr>
                        <w:t>Qtr</w:t>
                      </w:r>
                      <w:proofErr w:type="spellEnd"/>
                      <w:r w:rsidR="001929C6">
                        <w:rPr>
                          <w:sz w:val="22"/>
                          <w:szCs w:val="22"/>
                        </w:rPr>
                        <w:t xml:space="preserve"> of ’21 and predicted to be around 3.2% on average by end of ’21.</w:t>
                      </w:r>
                    </w:p>
                    <w:p w14:paraId="29855588" w14:textId="442BB7A5" w:rsidR="00FD6EBC" w:rsidRDefault="00F758FE" w:rsidP="00FD6EBC">
                      <w:pPr>
                        <w:rPr>
                          <w:sz w:val="22"/>
                          <w:szCs w:val="22"/>
                        </w:rPr>
                      </w:pPr>
                      <w:hyperlink r:id="rId39" w:history="1">
                        <w:r w:rsidR="00FD6EBC" w:rsidRPr="00F758FE">
                          <w:rPr>
                            <w:rStyle w:val="Hyperlink"/>
                            <w:b/>
                            <w:bCs/>
                            <w:color w:val="3B36F8"/>
                            <w:sz w:val="22"/>
                            <w:szCs w:val="22"/>
                          </w:rPr>
                          <w:t>Savings, Money Market, and CDs</w:t>
                        </w:r>
                      </w:hyperlink>
                      <w:r w:rsidR="001929C6" w:rsidRPr="001B2BDA">
                        <w:rPr>
                          <w:b/>
                          <w:bCs/>
                          <w:color w:val="3B36F8"/>
                          <w:sz w:val="22"/>
                          <w:szCs w:val="22"/>
                        </w:rPr>
                        <w:t>:</w:t>
                      </w:r>
                      <w:r w:rsidR="001929C6" w:rsidRPr="001B2BDA">
                        <w:rPr>
                          <w:color w:val="3B36F8"/>
                          <w:sz w:val="22"/>
                          <w:szCs w:val="22"/>
                        </w:rPr>
                        <w:t xml:space="preserve"> </w:t>
                      </w:r>
                      <w:r w:rsidR="007501DF">
                        <w:rPr>
                          <w:sz w:val="22"/>
                          <w:szCs w:val="22"/>
                        </w:rPr>
                        <w:t xml:space="preserve">Online savings &amp; Money </w:t>
                      </w:r>
                      <w:r w:rsidR="0060621B">
                        <w:rPr>
                          <w:sz w:val="22"/>
                          <w:szCs w:val="22"/>
                        </w:rPr>
                        <w:t>M</w:t>
                      </w:r>
                      <w:r w:rsidR="007501DF">
                        <w:rPr>
                          <w:sz w:val="22"/>
                          <w:szCs w:val="22"/>
                        </w:rPr>
                        <w:t>arket to range between 0.4%-0.75%, 1 year CD: 0.22%-0.55%. Future interest rates will depend a great deal on the future health of our economy.</w:t>
                      </w:r>
                    </w:p>
                    <w:p w14:paraId="515C75A9" w14:textId="1F72313B" w:rsidR="007501DF" w:rsidRPr="001929C6" w:rsidRDefault="007501DF" w:rsidP="00FD6EBC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Source: Kiplinger.com, Forbes.com, Bankrate.com and Depositrates.com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2B5D">
        <w:rPr>
          <w:i/>
          <w:i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A06B36" wp14:editId="212A97B0">
                <wp:simplePos x="0" y="0"/>
                <wp:positionH relativeFrom="column">
                  <wp:posOffset>4338</wp:posOffset>
                </wp:positionH>
                <wp:positionV relativeFrom="paragraph">
                  <wp:posOffset>3511550</wp:posOffset>
                </wp:positionV>
                <wp:extent cx="6887210" cy="119380"/>
                <wp:effectExtent l="0" t="0" r="27940" b="1397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210" cy="119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C43F5" id="Rectangle 28" o:spid="_x0000_s1026" style="position:absolute;margin-left:.35pt;margin-top:276.5pt;width:542.3pt;height:9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1TdgIAADsFAAAOAAAAZHJzL2Uyb0RvYy54bWysVE1v2zAMvQ/YfxB0Xx1n/UiDOkXQosOA&#10;oi36gZ5VWYoNSKJGKXGyXz9KdtyiLXYYloMjiuSj+PSos/OtNWyjMLTgKl4eTDhTTkLdulXFnx6v&#10;vs04C1G4WhhwquI7Ffj54uuXs87P1RQaMLVCRiAuzDtf8SZGPy+KIBtlRTgArxw5NaAVkUxcFTWK&#10;jtCtKaaTyXHRAdYeQaoQaPeyd/JFxtdayXirdVCRmYrT2WL+Yv6+pG+xOBPzFQrftHI4hviHU1jR&#10;Oio6Ql2KKNga2w9QtpUIAXQ8kGAL0LqVKvdA3ZSTd908NMKr3AuRE/xIU/h/sPJmc4esrSs+pZty&#10;wtId3RNrwq2MYrRHBHU+zCnuwd/hYAVapm63Gm36pz7YNpO6G0lV28gkbR7PZifTkriX5CvL0++z&#10;zHrxmu0xxB8KLEuLiiOVz1yKzXWIVJFC9yFkpNP09fMq7oxKRzDuXmlqhCpOc3aWkLowyDaCLl9I&#10;qVwse1cjatVvH03ol5qkImNGtjJgQtatMSP2AJDk+RG7hxniU6rKChyTJ387WJ88ZuTK4OKYbFsH&#10;+BmAoa6Gyn38nqSemsTSC9Q7umaEXv/By6uWuL4WId4JJMHT9dAQx1v6aANdxWFYcdYA/v5sP8WT&#10;DsnLWUcDVPHway1QcWZ+OlLoaXl4mCYuG4dHJ1My8K3n5a3Hre0F0DWV9Fx4mZcpPpr9UiPYZ5r1&#10;ZapKLuEk1a64jLg3LmI/2PRaSLVc5jCaMi/itXvwMoEnVpOWHrfPAv0guEhSvYH9sIn5O931sSnT&#10;wXIdQbdZlK+8DnzThGbhDK9JegLe2jnq9c1b/AEAAP//AwBQSwMEFAAGAAgAAAAhAD7xf+7cAAAA&#10;CQEAAA8AAABkcnMvZG93bnJldi54bWxMj8FOwzAQRO9I/IO1SNyoE6qQKMSpUCUuSBxa+gHbeIlD&#10;YzuKnSb5e7YnOO7OaOZNtVtsL640hs47BekmAUGu8bpzrYLT1/tTASJEdBp770jBSgF29f1dhaX2&#10;szvQ9RhbwSEulKjAxDiUUobGkMWw8QM51r79aDHyObZSjzhzuO3lc5K8SIud4waDA+0NNZfjZLkE&#10;6bCm+by/fJrlo6N+/aFpVerxYXl7BRFpiX9muOEzOtTMdPaT00H0CnL2KciyLS+6yUmRbUGc+ZWn&#10;Bci6kv8X1L8AAAD//wMAUEsBAi0AFAAGAAgAAAAhALaDOJL+AAAA4QEAABMAAAAAAAAAAAAAAAAA&#10;AAAAAFtDb250ZW50X1R5cGVzXS54bWxQSwECLQAUAAYACAAAACEAOP0h/9YAAACUAQAACwAAAAAA&#10;AAAAAAAAAAAvAQAAX3JlbHMvLnJlbHNQSwECLQAUAAYACAAAACEAMDw9U3YCAAA7BQAADgAAAAAA&#10;AAAAAAAAAAAuAgAAZHJzL2Uyb0RvYy54bWxQSwECLQAUAAYACAAAACEAPvF/7twAAAAJAQAADwAA&#10;AAAAAAAAAAAAAADQBAAAZHJzL2Rvd25yZXYueG1sUEsFBgAAAAAEAAQA8wAAANkFAAAAAA==&#10;" fillcolor="#3e92cc [3204]" strokecolor="#1b4868 [1604]" strokeweight="1pt"/>
            </w:pict>
          </mc:Fallback>
        </mc:AlternateContent>
      </w:r>
      <w:r w:rsidR="007501DF" w:rsidRPr="003D3225">
        <w:rPr>
          <w:i/>
          <w:i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5DD35C" wp14:editId="6E120CD7">
                <wp:simplePos x="0" y="0"/>
                <wp:positionH relativeFrom="column">
                  <wp:posOffset>20955</wp:posOffset>
                </wp:positionH>
                <wp:positionV relativeFrom="paragraph">
                  <wp:posOffset>1270</wp:posOffset>
                </wp:positionV>
                <wp:extent cx="6870700" cy="3469005"/>
                <wp:effectExtent l="0" t="0" r="25400" b="171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0700" cy="346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F44D6" w14:textId="4A4E7579" w:rsidR="003D3225" w:rsidRPr="002E6273" w:rsidRDefault="0005353B" w:rsidP="003D3225">
                            <w:pPr>
                              <w:pStyle w:val="Heading2"/>
                            </w:pPr>
                            <w:bookmarkStart w:id="0" w:name="_Hlk61829222"/>
                            <w:r>
                              <w:t>Best Bonus Offers</w:t>
                            </w:r>
                          </w:p>
                          <w:p w14:paraId="73F07BB0" w14:textId="16C0CB22" w:rsidR="003D3225" w:rsidRPr="004F181F" w:rsidRDefault="0005353B" w:rsidP="003D3225">
                            <w:pPr>
                              <w:pStyle w:val="Heading7"/>
                            </w:pPr>
                            <w:r>
                              <w:t>Cash back credit cards (Approximate Credit Score 690+)</w:t>
                            </w:r>
                          </w:p>
                          <w:p w14:paraId="6C9813C5" w14:textId="0482845E" w:rsidR="003D3225" w:rsidRPr="0005353B" w:rsidRDefault="003D3225" w:rsidP="003D322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>Name of Credit Card</w:t>
                            </w:r>
                            <w:r w:rsidRP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ab/>
                            </w:r>
                            <w:r w:rsidRP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ab/>
                            </w:r>
                            <w:r w:rsidRP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ab/>
                            </w:r>
                            <w:r w:rsid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ab/>
                            </w:r>
                            <w:r w:rsidRP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>Bonus Offer</w:t>
                            </w:r>
                            <w:r w:rsidRP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ab/>
                              <w:t xml:space="preserve">Requirements at Acct Open </w:t>
                            </w:r>
                            <w:r w:rsid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ab/>
                            </w:r>
                            <w:r w:rsid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ab/>
                            </w:r>
                            <w:r w:rsidRPr="0005353B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highlight w:val="blue"/>
                              </w:rPr>
                              <w:t>Annual Fee</w:t>
                            </w:r>
                          </w:p>
                          <w:p w14:paraId="213B5CBC" w14:textId="4FFC63DC" w:rsidR="003D3225" w:rsidRPr="0005353B" w:rsidRDefault="003D3225" w:rsidP="003D3225">
                            <w:pPr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Capital One Quicksilver Cash Rewards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$200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w/ $500 spend (w/in 3 mo</w:t>
                            </w:r>
                            <w:r w:rsid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nth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s)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$0</w:t>
                            </w:r>
                          </w:p>
                          <w:p w14:paraId="7D616EFC" w14:textId="4B6BC852" w:rsidR="003D3225" w:rsidRPr="0005353B" w:rsidRDefault="003D3225" w:rsidP="003D3225">
                            <w:pPr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Capital One Savor One Cash Rewards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$200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w/ $500 spend (w/in 3 mo</w:t>
                            </w:r>
                            <w:r w:rsid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nth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s)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$0</w:t>
                            </w:r>
                          </w:p>
                          <w:p w14:paraId="782AA1F1" w14:textId="77777777" w:rsidR="003D3225" w:rsidRPr="0005353B" w:rsidRDefault="003D3225" w:rsidP="003D3225">
                            <w:pPr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Bank of America Cash Rewards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$200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w/$1000 spend (w/in 90 days)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$0</w:t>
                            </w:r>
                          </w:p>
                          <w:p w14:paraId="1693A5C5" w14:textId="621770FD" w:rsidR="003D3225" w:rsidRPr="0005353B" w:rsidRDefault="003D3225" w:rsidP="003D3225">
                            <w:pPr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Chase Freedom Unlimited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$200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w/ $500 spend (w/in 3 mo</w:t>
                            </w:r>
                            <w:r w:rsid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nth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s)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$0</w:t>
                            </w:r>
                          </w:p>
                          <w:p w14:paraId="166D1915" w14:textId="0D4FFC71" w:rsidR="003D3225" w:rsidRPr="0005353B" w:rsidRDefault="0005353B" w:rsidP="003D322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With Annual Fees</w:t>
                            </w:r>
                          </w:p>
                          <w:p w14:paraId="3A635E5A" w14:textId="05D2F096" w:rsidR="0005353B" w:rsidRPr="0005353B" w:rsidRDefault="0005353B" w:rsidP="0005353B">
                            <w:pPr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Blue Cash Preferred from Amex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$250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w/$1000 spend (w/in 3 mo</w:t>
                            </w:r>
                            <w:r>
                              <w:rPr>
                                <w:color w:val="002060"/>
                                <w:sz w:val="22"/>
                                <w:szCs w:val="22"/>
                              </w:rPr>
                              <w:t>nth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s)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$95</w:t>
                            </w:r>
                          </w:p>
                          <w:p w14:paraId="5566477A" w14:textId="4B99BEA6" w:rsidR="0005353B" w:rsidRPr="0005353B" w:rsidRDefault="0005353B" w:rsidP="0005353B">
                            <w:pPr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Capital One Savor Cash Rewards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$300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w/$3000 spend (w/in 3 mo</w:t>
                            </w:r>
                            <w:r>
                              <w:rPr>
                                <w:color w:val="002060"/>
                                <w:sz w:val="22"/>
                                <w:szCs w:val="22"/>
                              </w:rPr>
                              <w:t>nth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s)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$95</w:t>
                            </w:r>
                          </w:p>
                          <w:p w14:paraId="7267EAF4" w14:textId="77777777" w:rsidR="003D3225" w:rsidRPr="0005353B" w:rsidRDefault="003D3225" w:rsidP="003D322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Business Credit Cards</w:t>
                            </w:r>
                          </w:p>
                          <w:p w14:paraId="17AD98EA" w14:textId="6433B2A8" w:rsidR="003D3225" w:rsidRPr="0005353B" w:rsidRDefault="003D3225" w:rsidP="003D3225">
                            <w:pPr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Capital One Spark Cash for Business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$500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w/$4500 spend (w/in 3 mo</w:t>
                            </w:r>
                            <w:r w:rsid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nth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s)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$0</w:t>
                            </w:r>
                          </w:p>
                          <w:p w14:paraId="79D00FA9" w14:textId="2E59B465" w:rsidR="003D3225" w:rsidRPr="0005353B" w:rsidRDefault="003D3225" w:rsidP="003D3225">
                            <w:pPr>
                              <w:rPr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Ink Business Unlimited from Chase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$750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w/$7500 spend (w/in 3 mo</w:t>
                            </w:r>
                            <w:r w:rsid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nth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>s)</w:t>
                            </w:r>
                            <w:r w:rsidRPr="0005353B">
                              <w:rPr>
                                <w:color w:val="002060"/>
                                <w:sz w:val="22"/>
                                <w:szCs w:val="22"/>
                              </w:rPr>
                              <w:tab/>
                              <w:t>$0</w:t>
                            </w:r>
                            <w:bookmarkEnd w:id="0"/>
                          </w:p>
                          <w:p w14:paraId="6D2C64F3" w14:textId="4E67231D" w:rsidR="003D3225" w:rsidRPr="003D3225" w:rsidRDefault="003D32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DD35C" id="_x0000_s1032" type="#_x0000_t202" style="position:absolute;margin-left:1.65pt;margin-top:.1pt;width:541pt;height:273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h8JwIAAEwEAAAOAAAAZHJzL2Uyb0RvYy54bWysVNuO2yAQfa/Uf0C8N3bSJJtYcVbbbFNV&#10;2l6k3X4AxjhGBYYCiZ1+fQeczVptn6r6ATHMcDhzZsab214rchLOSzAlnU5ySoThUEtzKOm3p/2b&#10;FSU+MFMzBUaU9Cw8vd2+frXpbCFm0IKqhSMIYnzR2ZK2IdgiyzxvhWZ+AlYYdDbgNAtoukNWO9Yh&#10;ulbZLM+XWQeutg648B5P7wcn3Sb8phE8fGkaLwJRJUVuIa0urVVcs+2GFQfHbCv5hQb7BxaaSYOP&#10;XqHuWWDk6OQfUFpyBx6aMOGgM2gayUXKAbOZ5r9l89gyK1IuKI63V5n8/4Pln09fHZE11o4SwzSW&#10;6En0gbyDnsyiOp31BQY9WgwLPR7HyJiptw/Av3tiYNcycxB3zkHXClYju2m8mY2uDjg+glTdJ6jx&#10;GXYMkID6xukIiGIQRMcqna+ViVQ4Hi5XN/lNji6Ovrfz5TrPF+kNVjxft86HDwI0iZuSOix9gmen&#10;Bx8iHVY8hyT6oGS9l0olwx2qnXLkxLBN9um7oPtxmDKkK+l6MVsMCox9fgyRp+9vEFoG7HcldUlX&#10;1yBWRN3emzp1Y2BSDXukrMxFyKjdoGLoqz5VbBkfiCJXUJ9RWQdDe+M44qYF95OSDlu7pP7HkTlB&#10;ifposDrr6XweZyEZ88XNDA039lRjDzMcoUoaKBm2u5DmJ+pm4A6r2Mik7wuTC2Vs2ST7ZbziTIzt&#10;FPXyE9j+AgAA//8DAFBLAwQUAAYACAAAACEA+4zI6twAAAAHAQAADwAAAGRycy9kb3ducmV2Lnht&#10;bEyOwU7DMBBE70j8g7VIXBB1aJoQQjYVQgLBDQqCq5tskwh7HWw3DX+Pe4LjaEZvXrWejRYTOT9Y&#10;RrhaJCCIG9sO3CG8vz1cFiB8UNwqbZkQfsjDuj49qVTZ2gO/0rQJnYgQ9qVC6EMYSyl905NRfmFH&#10;4tjtrDMqxOg62Tp1iHCj5TJJcmnUwPGhVyPd99R8bfYGoVg9TZ/+OX35aPKdvgkX19Pjt0M8P5vv&#10;bkEEmsPfGI76UR3q6LS1e2690AhpGocISxDHMimymLcI2SrPQNaV/O9f/wIAAP//AwBQSwECLQAU&#10;AAYACAAAACEAtoM4kv4AAADhAQAAEwAAAAAAAAAAAAAAAAAAAAAAW0NvbnRlbnRfVHlwZXNdLnht&#10;bFBLAQItABQABgAIAAAAIQA4/SH/1gAAAJQBAAALAAAAAAAAAAAAAAAAAC8BAABfcmVscy8ucmVs&#10;c1BLAQItABQABgAIAAAAIQDiyah8JwIAAEwEAAAOAAAAAAAAAAAAAAAAAC4CAABkcnMvZTJvRG9j&#10;LnhtbFBLAQItABQABgAIAAAAIQD7jMjq3AAAAAcBAAAPAAAAAAAAAAAAAAAAAIEEAABkcnMvZG93&#10;bnJldi54bWxQSwUGAAAAAAQABADzAAAAigUAAAAA&#10;">
                <v:textbox>
                  <w:txbxContent>
                    <w:p w14:paraId="19AF44D6" w14:textId="4A4E7579" w:rsidR="003D3225" w:rsidRPr="002E6273" w:rsidRDefault="0005353B" w:rsidP="003D3225">
                      <w:pPr>
                        <w:pStyle w:val="Heading2"/>
                      </w:pPr>
                      <w:bookmarkStart w:id="1" w:name="_Hlk61829222"/>
                      <w:r>
                        <w:t>Best Bonus Offers</w:t>
                      </w:r>
                    </w:p>
                    <w:p w14:paraId="73F07BB0" w14:textId="16C0CB22" w:rsidR="003D3225" w:rsidRPr="004F181F" w:rsidRDefault="0005353B" w:rsidP="003D3225">
                      <w:pPr>
                        <w:pStyle w:val="Heading7"/>
                      </w:pPr>
                      <w:r>
                        <w:t>Cash back credit cards (Approximate Credit Score 690+)</w:t>
                      </w:r>
                    </w:p>
                    <w:p w14:paraId="6C9813C5" w14:textId="0482845E" w:rsidR="003D3225" w:rsidRPr="0005353B" w:rsidRDefault="003D3225" w:rsidP="003D3225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>Name of Credit Card</w:t>
                      </w:r>
                      <w:r w:rsidRP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ab/>
                      </w:r>
                      <w:r w:rsidRP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ab/>
                      </w:r>
                      <w:r w:rsidRP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ab/>
                      </w:r>
                      <w:r w:rsid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ab/>
                      </w:r>
                      <w:r w:rsidRP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>Bonus Offer</w:t>
                      </w:r>
                      <w:r w:rsidRP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ab/>
                        <w:t>Requirements at Acct Open</w:t>
                      </w:r>
                      <w:r w:rsidRP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 xml:space="preserve"> </w:t>
                      </w:r>
                      <w:r w:rsid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ab/>
                      </w:r>
                      <w:r w:rsid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ab/>
                      </w:r>
                      <w:r w:rsidRPr="0005353B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  <w:highlight w:val="blue"/>
                        </w:rPr>
                        <w:t>Annual Fee</w:t>
                      </w:r>
                    </w:p>
                    <w:p w14:paraId="213B5CBC" w14:textId="4FFC63DC" w:rsidR="003D3225" w:rsidRPr="0005353B" w:rsidRDefault="003D3225" w:rsidP="003D3225">
                      <w:pPr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Capital One Quicksilver Cash Rewards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$200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w/ $500 spend (w/in 3 mo</w:t>
                      </w:r>
                      <w:r w:rsidR="0005353B">
                        <w:rPr>
                          <w:color w:val="002060"/>
                          <w:sz w:val="22"/>
                          <w:szCs w:val="22"/>
                        </w:rPr>
                        <w:t>nth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s)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$0</w:t>
                      </w:r>
                    </w:p>
                    <w:p w14:paraId="7D616EFC" w14:textId="4B6BC852" w:rsidR="003D3225" w:rsidRPr="0005353B" w:rsidRDefault="003D3225" w:rsidP="003D3225">
                      <w:pPr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Capital One Savor One Cash Rewards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$200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w/ $500 spend (w/in 3 mo</w:t>
                      </w:r>
                      <w:r w:rsidR="0005353B">
                        <w:rPr>
                          <w:color w:val="002060"/>
                          <w:sz w:val="22"/>
                          <w:szCs w:val="22"/>
                        </w:rPr>
                        <w:t>nth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s)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$0</w:t>
                      </w:r>
                    </w:p>
                    <w:p w14:paraId="782AA1F1" w14:textId="77777777" w:rsidR="003D3225" w:rsidRPr="0005353B" w:rsidRDefault="003D3225" w:rsidP="003D3225">
                      <w:pPr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Bank of America Cash Rewards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$200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w/$1000 spend (w/in 90 days)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$0</w:t>
                      </w:r>
                    </w:p>
                    <w:p w14:paraId="1693A5C5" w14:textId="621770FD" w:rsidR="003D3225" w:rsidRPr="0005353B" w:rsidRDefault="003D3225" w:rsidP="003D3225">
                      <w:pPr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Chase Freedom Unlimited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$200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w/ $500 spend (w/in 3 mo</w:t>
                      </w:r>
                      <w:r w:rsidR="0005353B">
                        <w:rPr>
                          <w:color w:val="002060"/>
                          <w:sz w:val="22"/>
                          <w:szCs w:val="22"/>
                        </w:rPr>
                        <w:t>nth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s)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$0</w:t>
                      </w:r>
                    </w:p>
                    <w:p w14:paraId="166D1915" w14:textId="0D4FFC71" w:rsidR="003D3225" w:rsidRPr="0005353B" w:rsidRDefault="0005353B" w:rsidP="003D3225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5353B">
                        <w:rPr>
                          <w:b/>
                          <w:bCs/>
                          <w:sz w:val="22"/>
                          <w:szCs w:val="22"/>
                        </w:rPr>
                        <w:t>With Annual Fees</w:t>
                      </w:r>
                    </w:p>
                    <w:p w14:paraId="3A635E5A" w14:textId="05D2F096" w:rsidR="0005353B" w:rsidRPr="0005353B" w:rsidRDefault="0005353B" w:rsidP="0005353B">
                      <w:pPr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Blue Cash Preferred from Amex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$250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w/$1000 spend (w/in 3 mo</w:t>
                      </w:r>
                      <w:r>
                        <w:rPr>
                          <w:color w:val="002060"/>
                          <w:sz w:val="22"/>
                          <w:szCs w:val="22"/>
                        </w:rPr>
                        <w:t>nth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s)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$95</w:t>
                      </w:r>
                    </w:p>
                    <w:p w14:paraId="5566477A" w14:textId="4B99BEA6" w:rsidR="0005353B" w:rsidRPr="0005353B" w:rsidRDefault="0005353B" w:rsidP="0005353B">
                      <w:pPr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Capital One Savor Cash Rewards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$300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w/$3000 spend (w/in 3 mo</w:t>
                      </w:r>
                      <w:r>
                        <w:rPr>
                          <w:color w:val="002060"/>
                          <w:sz w:val="22"/>
                          <w:szCs w:val="22"/>
                        </w:rPr>
                        <w:t>nth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s)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$95</w:t>
                      </w:r>
                    </w:p>
                    <w:p w14:paraId="7267EAF4" w14:textId="77777777" w:rsidR="003D3225" w:rsidRPr="0005353B" w:rsidRDefault="003D3225" w:rsidP="003D3225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5353B">
                        <w:rPr>
                          <w:b/>
                          <w:bCs/>
                          <w:sz w:val="22"/>
                          <w:szCs w:val="22"/>
                        </w:rPr>
                        <w:t>Business Credit Cards</w:t>
                      </w:r>
                    </w:p>
                    <w:p w14:paraId="17AD98EA" w14:textId="6433B2A8" w:rsidR="003D3225" w:rsidRPr="0005353B" w:rsidRDefault="003D3225" w:rsidP="003D3225">
                      <w:pPr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Capital One Spark Cash for Business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$500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w/$4500 spend (w/in 3 mo</w:t>
                      </w:r>
                      <w:r w:rsidR="0005353B">
                        <w:rPr>
                          <w:color w:val="002060"/>
                          <w:sz w:val="22"/>
                          <w:szCs w:val="22"/>
                        </w:rPr>
                        <w:t>nth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s)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$0</w:t>
                      </w:r>
                    </w:p>
                    <w:p w14:paraId="79D00FA9" w14:textId="2E59B465" w:rsidR="003D3225" w:rsidRPr="0005353B" w:rsidRDefault="003D3225" w:rsidP="003D3225">
                      <w:pPr>
                        <w:rPr>
                          <w:color w:val="002060"/>
                          <w:sz w:val="22"/>
                          <w:szCs w:val="22"/>
                        </w:rPr>
                      </w:pP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Ink Business Unlimited from Chase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$750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w/$7500 spend (w/in 3 mo</w:t>
                      </w:r>
                      <w:r w:rsidR="0005353B">
                        <w:rPr>
                          <w:color w:val="002060"/>
                          <w:sz w:val="22"/>
                          <w:szCs w:val="22"/>
                        </w:rPr>
                        <w:t>nth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>s)</w:t>
                      </w:r>
                      <w:r w:rsidRPr="0005353B">
                        <w:rPr>
                          <w:color w:val="002060"/>
                          <w:sz w:val="22"/>
                          <w:szCs w:val="22"/>
                        </w:rPr>
                        <w:tab/>
                        <w:t>$0</w:t>
                      </w:r>
                      <w:bookmarkEnd w:id="1"/>
                    </w:p>
                    <w:p w14:paraId="6D2C64F3" w14:textId="4E67231D" w:rsidR="003D3225" w:rsidRPr="003D3225" w:rsidRDefault="003D322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B06E7">
        <w:tab/>
      </w:r>
    </w:p>
    <w:sectPr w:rsidR="00370DAF" w:rsidRPr="009E13A4" w:rsidSect="00AB3054">
      <w:headerReference w:type="default" r:id="rId40"/>
      <w:footerReference w:type="default" r:id="rId41"/>
      <w:headerReference w:type="first" r:id="rId42"/>
      <w:footerReference w:type="first" r:id="rId43"/>
      <w:type w:val="continuous"/>
      <w:pgSz w:w="12240" w:h="15840"/>
      <w:pgMar w:top="720" w:right="720" w:bottom="72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5A1A1" w14:textId="77777777" w:rsidR="007A5FD7" w:rsidRDefault="007A5FD7">
      <w:pPr>
        <w:spacing w:after="0" w:line="240" w:lineRule="auto"/>
      </w:pPr>
      <w:r>
        <w:separator/>
      </w:r>
    </w:p>
  </w:endnote>
  <w:endnote w:type="continuationSeparator" w:id="0">
    <w:p w14:paraId="57FD513A" w14:textId="77777777" w:rsidR="007A5FD7" w:rsidRDefault="007A5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B44AE4" w:rsidRPr="00E40B3A" w14:paraId="03EA2F8E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tcMar>
            <w:right w:w="0" w:type="dxa"/>
          </w:tcMar>
          <w:vAlign w:val="center"/>
        </w:tcPr>
        <w:p w14:paraId="0F8AB171" w14:textId="2E1E1001" w:rsidR="00B44AE4" w:rsidRPr="00E40B3A" w:rsidRDefault="007361BD" w:rsidP="00B0545B">
          <w:pPr>
            <w:pStyle w:val="Header"/>
          </w:pPr>
          <w:r>
            <w:t>Quarterly Publication</w:t>
          </w: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522607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56C5F8E4" w14:textId="77777777" w:rsidR="00B44AE4" w:rsidRPr="003F2188" w:rsidRDefault="00B44AE4" w:rsidP="00B44AE4">
              <w:pPr>
                <w:pStyle w:val="Footer"/>
                <w:spacing w:before="0" w:after="0"/>
                <w:jc w:val="right"/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2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4A2EFD34" w14:textId="77777777" w:rsidR="00370DAF" w:rsidRPr="00A5487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single" w:sz="12" w:space="0" w:color="296D9D" w:themeColor="accent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Footer layout table"/>
    </w:tblPr>
    <w:tblGrid>
      <w:gridCol w:w="5400"/>
      <w:gridCol w:w="5400"/>
    </w:tblGrid>
    <w:tr w:rsidR="00E40B3A" w:rsidRPr="00E40B3A" w14:paraId="1734AA43" w14:textId="77777777" w:rsidTr="00010E2B">
      <w:trPr>
        <w:trHeight w:val="601"/>
      </w:trPr>
      <w:tc>
        <w:tcPr>
          <w:tcW w:w="2500" w:type="pct"/>
          <w:shd w:val="clear" w:color="auto" w:fill="296D9D" w:themeFill="accent1" w:themeFillShade="BF"/>
          <w:vAlign w:val="center"/>
        </w:tcPr>
        <w:p w14:paraId="70E91CCC" w14:textId="25295798" w:rsidR="00E40B3A" w:rsidRPr="00554C64" w:rsidRDefault="00CD742E" w:rsidP="00B0545B">
          <w:pPr>
            <w:pStyle w:val="Header"/>
          </w:pPr>
          <w:r>
            <w:t>Quarterly Publication</w:t>
          </w:r>
          <w:r w:rsidR="001B06E7">
            <w:t xml:space="preserve"> v1.1.21</w:t>
          </w:r>
        </w:p>
      </w:tc>
      <w:tc>
        <w:tcPr>
          <w:tcW w:w="2500" w:type="pct"/>
          <w:shd w:val="clear" w:color="auto" w:fill="296D9D" w:themeFill="accent1" w:themeFillShade="BF"/>
          <w:vAlign w:val="center"/>
        </w:tcPr>
        <w:sdt>
          <w:sdtPr>
            <w:id w:val="-1928412600"/>
            <w:docPartObj>
              <w:docPartGallery w:val="Page Numbers (Bottom of Page)"/>
              <w:docPartUnique/>
            </w:docPartObj>
          </w:sdtPr>
          <w:sdtEndPr>
            <w:rPr>
              <w:noProof/>
            </w:rPr>
          </w:sdtEndPr>
          <w:sdtContent>
            <w:p w14:paraId="3A02C462" w14:textId="77777777" w:rsidR="00E40B3A" w:rsidRPr="00E40B3A" w:rsidRDefault="00E40B3A" w:rsidP="00E40B3A">
              <w:pPr>
                <w:pStyle w:val="Footer"/>
                <w:spacing w:before="0" w:after="0"/>
                <w:jc w:val="right"/>
                <w:rPr>
                  <w:caps/>
                  <w:noProof/>
                </w:rPr>
              </w:pPr>
              <w:r w:rsidRPr="00E40B3A">
                <w:fldChar w:fldCharType="begin"/>
              </w:r>
              <w:r w:rsidRPr="00E40B3A">
                <w:instrText xml:space="preserve"> PAGE   \* MERGEFORMAT </w:instrText>
              </w:r>
              <w:r w:rsidRPr="00E40B3A">
                <w:fldChar w:fldCharType="separate"/>
              </w:r>
              <w:r w:rsidR="00B43864">
                <w:rPr>
                  <w:noProof/>
                </w:rPr>
                <w:t>1</w:t>
              </w:r>
              <w:r w:rsidRPr="00E40B3A">
                <w:rPr>
                  <w:noProof/>
                </w:rPr>
                <w:fldChar w:fldCharType="end"/>
              </w:r>
            </w:p>
          </w:sdtContent>
        </w:sdt>
      </w:tc>
    </w:tr>
  </w:tbl>
  <w:p w14:paraId="5A748AD4" w14:textId="77777777" w:rsidR="00370DAF" w:rsidRPr="00E40B3A" w:rsidRDefault="00370DAF" w:rsidP="00A5487A">
    <w:pPr>
      <w:pStyle w:val="Footer"/>
      <w:spacing w:before="0"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B191F1" w14:textId="77777777" w:rsidR="007A5FD7" w:rsidRDefault="007A5FD7">
      <w:pPr>
        <w:spacing w:after="0" w:line="240" w:lineRule="auto"/>
      </w:pPr>
      <w:r>
        <w:separator/>
      </w:r>
    </w:p>
  </w:footnote>
  <w:footnote w:type="continuationSeparator" w:id="0">
    <w:p w14:paraId="1BD4A964" w14:textId="77777777" w:rsidR="007A5FD7" w:rsidRDefault="007A5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B44AE4" w:rsidRPr="00E40B3A" w14:paraId="1964B4D9" w14:textId="77777777" w:rsidTr="00010E2B">
      <w:trPr>
        <w:trHeight w:val="630"/>
      </w:trPr>
      <w:sdt>
        <w:sdtPr>
          <w:alias w:val="Company Name:"/>
          <w:tag w:val="Company Name:"/>
          <w:id w:val="-1503653226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4154BB11" w14:textId="027D3739" w:rsidR="00B44AE4" w:rsidRPr="00984BB5" w:rsidRDefault="00C11C08" w:rsidP="00B0545B">
              <w:pPr>
                <w:pStyle w:val="Header"/>
              </w:pPr>
              <w:r>
                <w:t>Credit and Cents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6A996280" w14:textId="36B5AAED" w:rsidR="00B44AE4" w:rsidRPr="00984BB5" w:rsidRDefault="007A5FD7" w:rsidP="00D32417">
          <w:pPr>
            <w:pStyle w:val="Header"/>
            <w:jc w:val="right"/>
          </w:pPr>
          <w:sdt>
            <w:sdtPr>
              <w:alias w:val="Publish Date:"/>
              <w:tag w:val="Publish Date:"/>
              <w:id w:val="1214160441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6D112E">
                <w:t>February 2021</w:t>
              </w:r>
            </w:sdtContent>
          </w:sdt>
        </w:p>
      </w:tc>
    </w:tr>
  </w:tbl>
  <w:p w14:paraId="477AB555" w14:textId="77777777" w:rsidR="00370DAF" w:rsidRPr="00B0545B" w:rsidRDefault="00370DAF">
    <w:pPr>
      <w:pStyle w:val="Header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96D9D" w:themeFill="accent1" w:themeFillShade="BF"/>
      <w:tblCellMar>
        <w:left w:w="288" w:type="dxa"/>
        <w:right w:w="288" w:type="dxa"/>
      </w:tblCellMar>
      <w:tblLook w:val="04A0" w:firstRow="1" w:lastRow="0" w:firstColumn="1" w:lastColumn="0" w:noHBand="0" w:noVBand="1"/>
      <w:tblDescription w:val="Header layout table"/>
    </w:tblPr>
    <w:tblGrid>
      <w:gridCol w:w="5400"/>
      <w:gridCol w:w="5400"/>
    </w:tblGrid>
    <w:tr w:rsidR="00E40B3A" w:rsidRPr="00E40B3A" w14:paraId="1609EFBD" w14:textId="77777777" w:rsidTr="00EA0D1D">
      <w:trPr>
        <w:trHeight w:val="630"/>
      </w:trPr>
      <w:sdt>
        <w:sdtPr>
          <w:alias w:val="Enter Company Name:"/>
          <w:tag w:val="Enter Company Name:"/>
          <w:id w:val="-1405602034"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/>
        <w:sdtContent>
          <w:tc>
            <w:tcPr>
              <w:tcW w:w="2500" w:type="pct"/>
              <w:shd w:val="clear" w:color="auto" w:fill="296D9D" w:themeFill="accent1" w:themeFillShade="BF"/>
              <w:vAlign w:val="center"/>
            </w:tcPr>
            <w:p w14:paraId="3435560A" w14:textId="1717F6A8" w:rsidR="00AB3054" w:rsidRPr="00A10E51" w:rsidRDefault="00C11C08" w:rsidP="00A10E51">
              <w:pPr>
                <w:pStyle w:val="Header"/>
              </w:pPr>
              <w:r>
                <w:t>Credit and Cents</w:t>
              </w:r>
            </w:p>
          </w:tc>
        </w:sdtContent>
      </w:sdt>
      <w:tc>
        <w:tcPr>
          <w:tcW w:w="2500" w:type="pct"/>
          <w:shd w:val="clear" w:color="auto" w:fill="296D9D" w:themeFill="accent1" w:themeFillShade="BF"/>
          <w:vAlign w:val="center"/>
        </w:tcPr>
        <w:p w14:paraId="7D328449" w14:textId="670BE5CC" w:rsidR="00AB3054" w:rsidRPr="00984BB5" w:rsidRDefault="007A5FD7" w:rsidP="00D32417">
          <w:pPr>
            <w:pStyle w:val="Header"/>
            <w:jc w:val="right"/>
          </w:pPr>
          <w:sdt>
            <w:sdtPr>
              <w:alias w:val="Enter Publish Date:"/>
              <w:tag w:val="Enter Publish Date:"/>
              <w:id w:val="163944821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EndPr/>
            <w:sdtContent>
              <w:r w:rsidR="006D112E">
                <w:t>February</w:t>
              </w:r>
              <w:r w:rsidR="00C11C08">
                <w:t xml:space="preserve"> 2021</w:t>
              </w:r>
            </w:sdtContent>
          </w:sdt>
        </w:p>
      </w:tc>
    </w:tr>
  </w:tbl>
  <w:p w14:paraId="163EEC05" w14:textId="77777777" w:rsidR="00370DAF" w:rsidRPr="00B0545B" w:rsidRDefault="00370DAF" w:rsidP="00AB3054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5BAEF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E61EC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0C28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0A400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270A3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6248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038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B8433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1A4D9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630B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C08"/>
    <w:rsid w:val="00004923"/>
    <w:rsid w:val="00010E2B"/>
    <w:rsid w:val="000212D4"/>
    <w:rsid w:val="00047D8A"/>
    <w:rsid w:val="0005353B"/>
    <w:rsid w:val="00064C59"/>
    <w:rsid w:val="000858B3"/>
    <w:rsid w:val="000B7DB6"/>
    <w:rsid w:val="00121488"/>
    <w:rsid w:val="00121731"/>
    <w:rsid w:val="00133296"/>
    <w:rsid w:val="001347CC"/>
    <w:rsid w:val="00146469"/>
    <w:rsid w:val="0016091E"/>
    <w:rsid w:val="00176D2A"/>
    <w:rsid w:val="001929C6"/>
    <w:rsid w:val="001930B7"/>
    <w:rsid w:val="001949F5"/>
    <w:rsid w:val="001968A5"/>
    <w:rsid w:val="00197F6F"/>
    <w:rsid w:val="001B06E7"/>
    <w:rsid w:val="001B2BDA"/>
    <w:rsid w:val="001F3CDD"/>
    <w:rsid w:val="00210270"/>
    <w:rsid w:val="00216EE6"/>
    <w:rsid w:val="002172D5"/>
    <w:rsid w:val="00221692"/>
    <w:rsid w:val="00241AE1"/>
    <w:rsid w:val="00290990"/>
    <w:rsid w:val="00293C96"/>
    <w:rsid w:val="002B4169"/>
    <w:rsid w:val="002B5FA6"/>
    <w:rsid w:val="002B65AC"/>
    <w:rsid w:val="002D2945"/>
    <w:rsid w:val="002E066D"/>
    <w:rsid w:val="002E6273"/>
    <w:rsid w:val="00311D71"/>
    <w:rsid w:val="0032283E"/>
    <w:rsid w:val="0033156F"/>
    <w:rsid w:val="003548BD"/>
    <w:rsid w:val="0036232E"/>
    <w:rsid w:val="00370DAF"/>
    <w:rsid w:val="00385FC5"/>
    <w:rsid w:val="003D3225"/>
    <w:rsid w:val="003E0362"/>
    <w:rsid w:val="003E4566"/>
    <w:rsid w:val="003F2188"/>
    <w:rsid w:val="003F5F5A"/>
    <w:rsid w:val="00414A18"/>
    <w:rsid w:val="004219C9"/>
    <w:rsid w:val="00442D2E"/>
    <w:rsid w:val="00444E61"/>
    <w:rsid w:val="004766A7"/>
    <w:rsid w:val="004D2783"/>
    <w:rsid w:val="004E4D1F"/>
    <w:rsid w:val="004F181F"/>
    <w:rsid w:val="004F7AB8"/>
    <w:rsid w:val="005465F3"/>
    <w:rsid w:val="00554C64"/>
    <w:rsid w:val="0057159E"/>
    <w:rsid w:val="00593C0F"/>
    <w:rsid w:val="005B1EC0"/>
    <w:rsid w:val="005C73C4"/>
    <w:rsid w:val="005C7A3F"/>
    <w:rsid w:val="00605204"/>
    <w:rsid w:val="0060621B"/>
    <w:rsid w:val="0062317E"/>
    <w:rsid w:val="006C3216"/>
    <w:rsid w:val="006D112E"/>
    <w:rsid w:val="00703FE3"/>
    <w:rsid w:val="007361BD"/>
    <w:rsid w:val="007501DF"/>
    <w:rsid w:val="007677A0"/>
    <w:rsid w:val="00771380"/>
    <w:rsid w:val="00771D32"/>
    <w:rsid w:val="007819E2"/>
    <w:rsid w:val="00794F87"/>
    <w:rsid w:val="007A5FD7"/>
    <w:rsid w:val="007C6247"/>
    <w:rsid w:val="007E7E91"/>
    <w:rsid w:val="008550E7"/>
    <w:rsid w:val="008A0331"/>
    <w:rsid w:val="008F7E01"/>
    <w:rsid w:val="00910E54"/>
    <w:rsid w:val="00940E3E"/>
    <w:rsid w:val="00961E32"/>
    <w:rsid w:val="00984BB5"/>
    <w:rsid w:val="009E13A4"/>
    <w:rsid w:val="00A10E51"/>
    <w:rsid w:val="00A1404C"/>
    <w:rsid w:val="00A4351E"/>
    <w:rsid w:val="00A5487A"/>
    <w:rsid w:val="00AA1EEA"/>
    <w:rsid w:val="00AB3054"/>
    <w:rsid w:val="00AD0A6B"/>
    <w:rsid w:val="00AD2AAE"/>
    <w:rsid w:val="00B0545B"/>
    <w:rsid w:val="00B2720B"/>
    <w:rsid w:val="00B43864"/>
    <w:rsid w:val="00B44AE4"/>
    <w:rsid w:val="00BB26EB"/>
    <w:rsid w:val="00BB46E6"/>
    <w:rsid w:val="00BC2E14"/>
    <w:rsid w:val="00C11C08"/>
    <w:rsid w:val="00C12B5D"/>
    <w:rsid w:val="00C45B15"/>
    <w:rsid w:val="00C70286"/>
    <w:rsid w:val="00C825C5"/>
    <w:rsid w:val="00CC6C61"/>
    <w:rsid w:val="00CD2837"/>
    <w:rsid w:val="00CD2AB1"/>
    <w:rsid w:val="00CD5F9A"/>
    <w:rsid w:val="00CD742E"/>
    <w:rsid w:val="00CE0CA7"/>
    <w:rsid w:val="00D118BF"/>
    <w:rsid w:val="00D119C9"/>
    <w:rsid w:val="00D32417"/>
    <w:rsid w:val="00D41A6C"/>
    <w:rsid w:val="00D649C2"/>
    <w:rsid w:val="00DB60FE"/>
    <w:rsid w:val="00DF1CEF"/>
    <w:rsid w:val="00E21CAC"/>
    <w:rsid w:val="00E22B51"/>
    <w:rsid w:val="00E25EBA"/>
    <w:rsid w:val="00E40B3A"/>
    <w:rsid w:val="00E40C52"/>
    <w:rsid w:val="00E77AC0"/>
    <w:rsid w:val="00E907D6"/>
    <w:rsid w:val="00EA0D1D"/>
    <w:rsid w:val="00EB2BB8"/>
    <w:rsid w:val="00EB494C"/>
    <w:rsid w:val="00EC5EDB"/>
    <w:rsid w:val="00F333FD"/>
    <w:rsid w:val="00F406A3"/>
    <w:rsid w:val="00F758FE"/>
    <w:rsid w:val="00FB2537"/>
    <w:rsid w:val="00FB4F85"/>
    <w:rsid w:val="00FC469C"/>
    <w:rsid w:val="00FC766E"/>
    <w:rsid w:val="00FD6EBC"/>
    <w:rsid w:val="00FD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6FD3C4"/>
  <w15:chartTrackingRefBased/>
  <w15:docId w15:val="{D24C2F3E-5324-4B0E-B6B6-7E2DE50EC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16161" w:themeColor="text1" w:themeTint="A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188"/>
    <w:rPr>
      <w:color w:val="0D0D0D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2188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FFFFFF" w:themeColor="background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D1D"/>
    <w:pPr>
      <w:spacing w:after="0" w:line="240" w:lineRule="auto"/>
      <w:outlineLvl w:val="1"/>
    </w:pPr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2188"/>
    <w:pPr>
      <w:spacing w:line="240" w:lineRule="auto"/>
      <w:outlineLvl w:val="2"/>
    </w:pPr>
    <w:rPr>
      <w:rFonts w:eastAsiaTheme="majorEastAsia" w:cstheme="majorBidi"/>
      <w:iCs/>
      <w:caps/>
      <w:color w:val="A7CEE8" w:themeColor="accent2" w:themeTint="99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2AB1"/>
    <w:pPr>
      <w:keepNext/>
      <w:keepLines/>
      <w:spacing w:before="80" w:after="40" w:line="240" w:lineRule="auto"/>
      <w:outlineLvl w:val="3"/>
    </w:pPr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6232E"/>
    <w:pPr>
      <w:spacing w:before="60" w:after="120" w:line="240" w:lineRule="auto"/>
      <w:outlineLvl w:val="4"/>
    </w:pPr>
    <w:rPr>
      <w:rFonts w:asciiTheme="majorHAnsi" w:eastAsiaTheme="majorEastAsia" w:hAnsiTheme="majorHAnsi" w:cstheme="majorBidi"/>
      <w:caps/>
      <w:color w:val="296D9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6232E"/>
    <w:pPr>
      <w:keepNext/>
      <w:keepLines/>
      <w:spacing w:before="60" w:after="120" w:line="240" w:lineRule="auto"/>
      <w:outlineLvl w:val="5"/>
    </w:pPr>
    <w:rPr>
      <w:rFonts w:asciiTheme="majorHAnsi" w:eastAsiaTheme="majorEastAsia" w:hAnsiTheme="majorHAnsi" w:cstheme="majorBidi"/>
      <w:b/>
      <w:caps/>
      <w:color w:val="23316B" w:themeColor="accent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2AB1"/>
    <w:pPr>
      <w:keepNext/>
      <w:keepLines/>
      <w:spacing w:before="60" w:after="100" w:line="240" w:lineRule="auto"/>
      <w:outlineLvl w:val="6"/>
    </w:pPr>
    <w:rPr>
      <w:rFonts w:eastAsiaTheme="majorEastAsia" w:cstheme="majorBidi"/>
      <w:iCs/>
      <w:caps/>
      <w:sz w:val="1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C3216"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6273"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A0D1D"/>
    <w:rPr>
      <w:b/>
      <w:bCs/>
      <w:caps w:val="0"/>
      <w:smallCaps/>
      <w:color w:val="296D9D" w:themeColor="accent1" w:themeShade="BF"/>
      <w:spacing w:val="0"/>
    </w:rPr>
  </w:style>
  <w:style w:type="character" w:customStyle="1" w:styleId="Heading1Char">
    <w:name w:val="Heading 1 Char"/>
    <w:basedOn w:val="DefaultParagraphFont"/>
    <w:link w:val="Heading1"/>
    <w:uiPriority w:val="9"/>
    <w:rsid w:val="003F2188"/>
    <w:rPr>
      <w:rFonts w:eastAsiaTheme="majorEastAsia" w:cstheme="majorBidi"/>
      <w:b/>
      <w:color w:val="FFFFFF" w:themeColor="background1"/>
      <w:sz w:val="48"/>
      <w:szCs w:val="32"/>
    </w:rPr>
  </w:style>
  <w:style w:type="paragraph" w:styleId="Subtitle">
    <w:name w:val="Subtitle"/>
    <w:basedOn w:val="Normal"/>
    <w:link w:val="SubtitleChar"/>
    <w:uiPriority w:val="2"/>
    <w:qFormat/>
    <w:rsid w:val="00EA0D1D"/>
    <w:pPr>
      <w:numPr>
        <w:ilvl w:val="1"/>
      </w:numPr>
      <w:spacing w:after="480" w:line="240" w:lineRule="auto"/>
      <w:contextualSpacing/>
      <w:jc w:val="center"/>
    </w:pPr>
    <w:rPr>
      <w:rFonts w:asciiTheme="majorHAnsi" w:hAnsiTheme="majorHAnsi"/>
      <w:caps/>
      <w:color w:val="296D9D" w:themeColor="accent1" w:themeShade="BF"/>
      <w:sz w:val="28"/>
    </w:rPr>
  </w:style>
  <w:style w:type="character" w:customStyle="1" w:styleId="SubtitleChar">
    <w:name w:val="Subtitle Char"/>
    <w:basedOn w:val="DefaultParagraphFont"/>
    <w:link w:val="Subtitle"/>
    <w:uiPriority w:val="2"/>
    <w:rsid w:val="00EA0D1D"/>
    <w:rPr>
      <w:rFonts w:asciiTheme="majorHAnsi" w:hAnsiTheme="majorHAnsi"/>
      <w:caps/>
      <w:color w:val="296D9D" w:themeColor="accent1" w:themeShade="BF"/>
      <w:sz w:val="28"/>
    </w:rPr>
  </w:style>
  <w:style w:type="paragraph" w:styleId="Title">
    <w:name w:val="Title"/>
    <w:basedOn w:val="Heading1"/>
    <w:link w:val="TitleChar"/>
    <w:uiPriority w:val="1"/>
    <w:qFormat/>
    <w:rsid w:val="00B0545B"/>
    <w:pPr>
      <w:contextualSpacing/>
      <w:jc w:val="center"/>
    </w:pPr>
    <w:rPr>
      <w:rFonts w:asciiTheme="majorHAnsi" w:hAnsiTheme="majorHAnsi"/>
      <w:b w:val="0"/>
      <w:color w:val="23316B" w:themeColor="text2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B0545B"/>
    <w:rPr>
      <w:rFonts w:asciiTheme="majorHAnsi" w:eastAsiaTheme="majorEastAsia" w:hAnsiTheme="majorHAnsi" w:cstheme="majorBidi"/>
      <w:b/>
      <w:color w:val="23316B" w:themeColor="text2"/>
      <w:kern w:val="28"/>
      <w:sz w:val="80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EA0D1D"/>
    <w:rPr>
      <w:rFonts w:eastAsiaTheme="majorEastAsia" w:cstheme="majorBidi"/>
      <w:b/>
      <w:caps/>
      <w:color w:val="215B82" w:themeColor="accent2" w:themeShade="80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F2188"/>
    <w:rPr>
      <w:rFonts w:eastAsiaTheme="majorEastAsia" w:cstheme="majorBidi"/>
      <w:iCs/>
      <w:caps/>
      <w:color w:val="A7CEE8" w:themeColor="accent2" w:themeTint="99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CD2AB1"/>
    <w:rPr>
      <w:rFonts w:asciiTheme="majorHAnsi" w:eastAsiaTheme="majorEastAsia" w:hAnsiTheme="majorHAnsi" w:cstheme="majorBidi"/>
      <w:b/>
      <w:i/>
      <w:iCs/>
      <w:color w:val="296D9D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36232E"/>
    <w:rPr>
      <w:rFonts w:asciiTheme="majorHAnsi" w:eastAsiaTheme="majorEastAsia" w:hAnsiTheme="majorHAnsi" w:cstheme="majorBidi"/>
      <w:caps/>
      <w:color w:val="296D9D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36232E"/>
    <w:rPr>
      <w:rFonts w:asciiTheme="majorHAnsi" w:eastAsiaTheme="majorEastAsia" w:hAnsiTheme="majorHAnsi" w:cstheme="majorBidi"/>
      <w:b/>
      <w:caps/>
      <w:color w:val="23316B" w:themeColor="accent3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6091E"/>
    <w:pPr>
      <w:spacing w:before="40" w:after="40" w:line="240" w:lineRule="auto"/>
    </w:pPr>
    <w:rPr>
      <w:rFonts w:asciiTheme="majorHAnsi" w:hAnsiTheme="majorHAnsi"/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16091E"/>
    <w:rPr>
      <w:rFonts w:asciiTheme="majorHAnsi" w:hAnsiTheme="majorHAnsi"/>
      <w:color w:val="FFFFFF" w:themeColor="background1"/>
    </w:rPr>
  </w:style>
  <w:style w:type="paragraph" w:styleId="Header">
    <w:name w:val="header"/>
    <w:basedOn w:val="Normal"/>
    <w:link w:val="HeaderChar"/>
    <w:uiPriority w:val="99"/>
    <w:unhideWhenUsed/>
    <w:rsid w:val="00B0545B"/>
    <w:pPr>
      <w:spacing w:after="0" w:line="240" w:lineRule="auto"/>
      <w:contextualSpacing/>
    </w:pPr>
    <w:rPr>
      <w:rFonts w:asciiTheme="majorHAnsi" w:hAnsiTheme="majorHAnsi"/>
      <w:color w:val="FFFFFF" w:themeColor="background1"/>
    </w:rPr>
  </w:style>
  <w:style w:type="character" w:customStyle="1" w:styleId="HeaderChar">
    <w:name w:val="Header Char"/>
    <w:basedOn w:val="DefaultParagraphFont"/>
    <w:link w:val="Header"/>
    <w:uiPriority w:val="99"/>
    <w:rsid w:val="00B0545B"/>
    <w:rPr>
      <w:rFonts w:asciiTheme="majorHAnsi" w:hAnsiTheme="majorHAnsi"/>
      <w:color w:val="FFFFFF" w:themeColor="background1"/>
    </w:rPr>
  </w:style>
  <w:style w:type="character" w:customStyle="1" w:styleId="Heading8Char">
    <w:name w:val="Heading 8 Char"/>
    <w:basedOn w:val="DefaultParagraphFont"/>
    <w:link w:val="Heading8"/>
    <w:uiPriority w:val="9"/>
    <w:rsid w:val="006C3216"/>
    <w:rPr>
      <w:rFonts w:asciiTheme="majorHAnsi" w:eastAsiaTheme="majorEastAsia" w:hAnsiTheme="majorHAnsi" w:cstheme="majorBidi"/>
      <w:caps/>
      <w:color w:val="323232" w:themeColor="text1" w:themeTint="D8"/>
      <w:spacing w:val="40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6273"/>
    <w:rPr>
      <w:rFonts w:asciiTheme="majorHAnsi" w:eastAsiaTheme="majorEastAsia" w:hAnsiTheme="majorHAnsi" w:cstheme="majorBidi"/>
      <w:i/>
      <w:iCs/>
      <w:color w:val="323232" w:themeColor="text1" w:themeTint="D8"/>
      <w:sz w:val="18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caps/>
    </w:rPr>
  </w:style>
  <w:style w:type="character" w:customStyle="1" w:styleId="Heading7Char">
    <w:name w:val="Heading 7 Char"/>
    <w:basedOn w:val="DefaultParagraphFont"/>
    <w:link w:val="Heading7"/>
    <w:uiPriority w:val="9"/>
    <w:rsid w:val="00CD2AB1"/>
    <w:rPr>
      <w:rFonts w:eastAsiaTheme="majorEastAsia" w:cstheme="majorBidi"/>
      <w:iCs/>
      <w:caps/>
      <w:color w:val="0D0D0D" w:themeColor="text1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0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B3A"/>
    <w:rPr>
      <w:rFonts w:ascii="Segoe UI" w:hAnsi="Segoe UI" w:cs="Segoe UI"/>
      <w:sz w:val="18"/>
      <w:szCs w:val="18"/>
    </w:rPr>
  </w:style>
  <w:style w:type="table" w:styleId="ListTable1Light">
    <w:name w:val="List Table 1 Light"/>
    <w:basedOn w:val="TableNormal"/>
    <w:uiPriority w:val="46"/>
    <w:rsid w:val="00241AE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6D6D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6D6D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table" w:styleId="ListTable4-Accent3">
    <w:name w:val="List Table 4 Accent 3"/>
    <w:basedOn w:val="TableNormal"/>
    <w:uiPriority w:val="49"/>
    <w:rsid w:val="00241AE1"/>
    <w:pPr>
      <w:spacing w:after="0" w:line="240" w:lineRule="auto"/>
    </w:pPr>
    <w:tblPr>
      <w:tblStyleRowBandSize w:val="1"/>
      <w:tblStyleColBandSize w:val="1"/>
      <w:tblBorders>
        <w:top w:val="single" w:sz="4" w:space="0" w:color="586EC8" w:themeColor="accent3" w:themeTint="99"/>
        <w:left w:val="single" w:sz="4" w:space="0" w:color="586EC8" w:themeColor="accent3" w:themeTint="99"/>
        <w:bottom w:val="single" w:sz="4" w:space="0" w:color="586EC8" w:themeColor="accent3" w:themeTint="99"/>
        <w:right w:val="single" w:sz="4" w:space="0" w:color="586EC8" w:themeColor="accent3" w:themeTint="99"/>
        <w:insideH w:val="single" w:sz="4" w:space="0" w:color="586EC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316B" w:themeColor="accent3"/>
          <w:left w:val="single" w:sz="4" w:space="0" w:color="23316B" w:themeColor="accent3"/>
          <w:bottom w:val="single" w:sz="4" w:space="0" w:color="23316B" w:themeColor="accent3"/>
          <w:right w:val="single" w:sz="4" w:space="0" w:color="23316B" w:themeColor="accent3"/>
          <w:insideH w:val="nil"/>
        </w:tcBorders>
        <w:shd w:val="clear" w:color="auto" w:fill="23316B" w:themeFill="accent3"/>
      </w:tcPr>
    </w:tblStylePr>
    <w:tblStylePr w:type="lastRow">
      <w:rPr>
        <w:b/>
        <w:bCs/>
      </w:rPr>
      <w:tblPr/>
      <w:tcPr>
        <w:tcBorders>
          <w:top w:val="double" w:sz="4" w:space="0" w:color="586EC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EEC" w:themeFill="accent3" w:themeFillTint="33"/>
      </w:tcPr>
    </w:tblStylePr>
    <w:tblStylePr w:type="band1Horz">
      <w:tblPr/>
      <w:tcPr>
        <w:shd w:val="clear" w:color="auto" w:fill="C7CEEC" w:themeFill="accent3" w:themeFillTint="33"/>
      </w:tcPr>
    </w:tblStylePr>
  </w:style>
  <w:style w:type="table" w:styleId="TableGridLight">
    <w:name w:val="Grid Table Light"/>
    <w:basedOn w:val="TableNormal"/>
    <w:uiPriority w:val="40"/>
    <w:rsid w:val="00241AE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4D2783"/>
    <w:pPr>
      <w:spacing w:after="0" w:line="240" w:lineRule="auto"/>
    </w:pPr>
    <w:tblPr>
      <w:tblStyleRowBandSize w:val="1"/>
      <w:tblStyleColBandSize w:val="1"/>
      <w:tblBorders>
        <w:top w:val="single" w:sz="4" w:space="0" w:color="858585" w:themeColor="text1" w:themeTint="80"/>
        <w:bottom w:val="single" w:sz="4" w:space="0" w:color="858585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58585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58585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2Vert">
      <w:tblPr/>
      <w:tcPr>
        <w:tcBorders>
          <w:left w:val="single" w:sz="4" w:space="0" w:color="858585" w:themeColor="text1" w:themeTint="80"/>
          <w:right w:val="single" w:sz="4" w:space="0" w:color="858585" w:themeColor="text1" w:themeTint="80"/>
        </w:tcBorders>
      </w:tcPr>
    </w:tblStylePr>
    <w:tblStylePr w:type="band1Horz">
      <w:tblPr/>
      <w:tcPr>
        <w:tcBorders>
          <w:top w:val="single" w:sz="4" w:space="0" w:color="858585" w:themeColor="text1" w:themeTint="80"/>
          <w:bottom w:val="single" w:sz="4" w:space="0" w:color="858585" w:themeColor="text1" w:themeTint="80"/>
        </w:tcBorders>
      </w:tcPr>
    </w:tblStylePr>
  </w:style>
  <w:style w:type="paragraph" w:customStyle="1" w:styleId="ContactInfo">
    <w:name w:val="Contact Info"/>
    <w:basedOn w:val="Heading6"/>
    <w:uiPriority w:val="1"/>
    <w:qFormat/>
    <w:rsid w:val="00EA0D1D"/>
    <w:pPr>
      <w:spacing w:before="100" w:after="240"/>
    </w:pPr>
    <w:rPr>
      <w:b w:val="0"/>
      <w:caps w:val="0"/>
      <w:color w:val="296D9D" w:themeColor="accent1" w:themeShade="BF"/>
    </w:rPr>
  </w:style>
  <w:style w:type="paragraph" w:styleId="Quote">
    <w:name w:val="Quote"/>
    <w:basedOn w:val="Normal"/>
    <w:next w:val="Normal"/>
    <w:link w:val="QuoteChar"/>
    <w:uiPriority w:val="29"/>
    <w:unhideWhenUsed/>
    <w:qFormat/>
    <w:rsid w:val="00EA0D1D"/>
    <w:pPr>
      <w:contextualSpacing/>
    </w:pPr>
    <w:rPr>
      <w:b/>
      <w:iCs/>
      <w:color w:val="296D9D" w:themeColor="accent1" w:themeShade="BF"/>
      <w:sz w:val="48"/>
    </w:rPr>
  </w:style>
  <w:style w:type="character" w:customStyle="1" w:styleId="QuoteChar">
    <w:name w:val="Quote Char"/>
    <w:basedOn w:val="DefaultParagraphFont"/>
    <w:link w:val="Quote"/>
    <w:uiPriority w:val="29"/>
    <w:rsid w:val="00EA0D1D"/>
    <w:rPr>
      <w:b/>
      <w:iCs/>
      <w:color w:val="296D9D" w:themeColor="accent1" w:themeShade="BF"/>
      <w:sz w:val="4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A0D1D"/>
    <w:rPr>
      <w:i/>
      <w:iCs/>
      <w:color w:val="296D9D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A0D1D"/>
    <w:pPr>
      <w:pBdr>
        <w:top w:val="single" w:sz="4" w:space="10" w:color="296D9D" w:themeColor="accent1" w:themeShade="BF"/>
        <w:bottom w:val="single" w:sz="4" w:space="10" w:color="296D9D" w:themeColor="accent1" w:themeShade="BF"/>
      </w:pBdr>
      <w:spacing w:before="360" w:after="360"/>
      <w:ind w:left="864" w:right="864"/>
      <w:jc w:val="center"/>
    </w:pPr>
    <w:rPr>
      <w:i/>
      <w:iCs/>
      <w:color w:val="296D9D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A0D1D"/>
    <w:rPr>
      <w:i/>
      <w:iCs/>
      <w:color w:val="296D9D" w:themeColor="accent1" w:themeShade="BF"/>
    </w:rPr>
  </w:style>
  <w:style w:type="paragraph" w:styleId="BlockText">
    <w:name w:val="Block Text"/>
    <w:basedOn w:val="Normal"/>
    <w:uiPriority w:val="99"/>
    <w:semiHidden/>
    <w:unhideWhenUsed/>
    <w:rsid w:val="00EA0D1D"/>
    <w:pPr>
      <w:pBdr>
        <w:top w:val="single" w:sz="2" w:space="10" w:color="296D9D" w:themeColor="accent1" w:themeShade="BF"/>
        <w:left w:val="single" w:sz="2" w:space="10" w:color="296D9D" w:themeColor="accent1" w:themeShade="BF"/>
        <w:bottom w:val="single" w:sz="2" w:space="10" w:color="296D9D" w:themeColor="accent1" w:themeShade="BF"/>
        <w:right w:val="single" w:sz="2" w:space="10" w:color="296D9D" w:themeColor="accent1" w:themeShade="BF"/>
      </w:pBdr>
      <w:ind w:left="1152" w:right="1152"/>
    </w:pPr>
    <w:rPr>
      <w:i/>
      <w:iCs/>
      <w:color w:val="296D9D" w:themeColor="accent1" w:themeShade="BF"/>
    </w:rPr>
  </w:style>
  <w:style w:type="character" w:styleId="FollowedHyperlink">
    <w:name w:val="FollowedHyperlink"/>
    <w:basedOn w:val="DefaultParagraphFont"/>
    <w:uiPriority w:val="99"/>
    <w:semiHidden/>
    <w:unhideWhenUsed/>
    <w:rsid w:val="00EA0D1D"/>
    <w:rPr>
      <w:color w:val="7030A0"/>
      <w:u w:val="single"/>
    </w:rPr>
  </w:style>
  <w:style w:type="character" w:styleId="Hyperlink">
    <w:name w:val="Hyperlink"/>
    <w:basedOn w:val="DefaultParagraphFont"/>
    <w:uiPriority w:val="99"/>
    <w:unhideWhenUsed/>
    <w:rsid w:val="00EA0D1D"/>
    <w:rPr>
      <w:color w:val="586EC8" w:themeColor="accent3" w:themeTint="99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D1D"/>
    <w:rPr>
      <w:color w:val="605E5C"/>
      <w:shd w:val="clear" w:color="auto" w:fill="E1DFDD"/>
    </w:rPr>
  </w:style>
  <w:style w:type="paragraph" w:customStyle="1" w:styleId="TextBoxDescription">
    <w:name w:val="Text Box Description"/>
    <w:basedOn w:val="Normal"/>
    <w:uiPriority w:val="11"/>
    <w:qFormat/>
    <w:rsid w:val="003F2188"/>
    <w:pPr>
      <w:spacing w:before="100"/>
    </w:pPr>
    <w:rPr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creditandcents.com/secured-cards/" TargetMode="External"/><Relationship Id="rId18" Type="http://schemas.openxmlformats.org/officeDocument/2006/relationships/hyperlink" Target="https://amzn.to/2Y7gHOw" TargetMode="External"/><Relationship Id="rId26" Type="http://schemas.openxmlformats.org/officeDocument/2006/relationships/hyperlink" Target="https://amzn.to/2Y7gHOw" TargetMode="External"/><Relationship Id="rId39" Type="http://schemas.openxmlformats.org/officeDocument/2006/relationships/hyperlink" Target="https://creditandcents.com/banking/" TargetMode="External"/><Relationship Id="rId3" Type="http://schemas.openxmlformats.org/officeDocument/2006/relationships/styles" Target="styles.xml"/><Relationship Id="rId21" Type="http://schemas.openxmlformats.org/officeDocument/2006/relationships/hyperlink" Target="https://fave.co/3mPEa1C" TargetMode="External"/><Relationship Id="rId34" Type="http://schemas.openxmlformats.org/officeDocument/2006/relationships/hyperlink" Target="https://creditandcents.com/personal-loans-for-all-credit-scores-including-bad-credit/" TargetMode="External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s://www.anrdoezrs.net/click-100211038-12649234" TargetMode="External"/><Relationship Id="rId17" Type="http://schemas.openxmlformats.org/officeDocument/2006/relationships/hyperlink" Target="https://amzn.to/39gdpi8" TargetMode="External"/><Relationship Id="rId25" Type="http://schemas.openxmlformats.org/officeDocument/2006/relationships/hyperlink" Target="https://amzn.to/39gdpi8" TargetMode="External"/><Relationship Id="rId33" Type="http://schemas.openxmlformats.org/officeDocument/2006/relationships/hyperlink" Target="https://creditandcents.com/secured-cards/" TargetMode="External"/><Relationship Id="rId38" Type="http://schemas.openxmlformats.org/officeDocument/2006/relationships/hyperlink" Target="https://creditandcents.com/personal-loans-for-all-credit-scores-including-bad-credit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reditandcents.com/affiliate-offers/" TargetMode="External"/><Relationship Id="rId20" Type="http://schemas.openxmlformats.org/officeDocument/2006/relationships/hyperlink" Target="https://fave.co/3mJx9it" TargetMode="External"/><Relationship Id="rId29" Type="http://schemas.openxmlformats.org/officeDocument/2006/relationships/hyperlink" Target="https://fave.co/3mPEa1C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creditandcents.com/affiliate-offers/" TargetMode="External"/><Relationship Id="rId32" Type="http://schemas.openxmlformats.org/officeDocument/2006/relationships/hyperlink" Target="https://creditandcents.com/personal-loans-for-all-credit-scores-including-bad-credit/" TargetMode="External"/><Relationship Id="rId37" Type="http://schemas.openxmlformats.org/officeDocument/2006/relationships/hyperlink" Target="https://creditandcents.com/secured-cards/" TargetMode="External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reditandcents.com/secured-cards/" TargetMode="External"/><Relationship Id="rId23" Type="http://schemas.openxmlformats.org/officeDocument/2006/relationships/hyperlink" Target="https://fave.co/3ocikFb" TargetMode="External"/><Relationship Id="rId28" Type="http://schemas.openxmlformats.org/officeDocument/2006/relationships/hyperlink" Target="https://fave.co/3mJx9it" TargetMode="External"/><Relationship Id="rId36" Type="http://schemas.openxmlformats.org/officeDocument/2006/relationships/hyperlink" Target="https://creditandcents.com/personal-loans-for-all-credit-scores-including-bad-credit/" TargetMode="External"/><Relationship Id="rId10" Type="http://schemas.openxmlformats.org/officeDocument/2006/relationships/hyperlink" Target="https://creditandcents.com/high-yield-savings-account/" TargetMode="External"/><Relationship Id="rId19" Type="http://schemas.openxmlformats.org/officeDocument/2006/relationships/hyperlink" Target="https://amzn.to/2L1F3G7" TargetMode="External"/><Relationship Id="rId31" Type="http://schemas.openxmlformats.org/officeDocument/2006/relationships/hyperlink" Target="https://fave.co/3ocikFb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creditandcents.com/high-yield-savings-account/" TargetMode="External"/><Relationship Id="rId14" Type="http://schemas.openxmlformats.org/officeDocument/2006/relationships/hyperlink" Target="https://www.anrdoezrs.net/click-100211038-12649234" TargetMode="External"/><Relationship Id="rId22" Type="http://schemas.openxmlformats.org/officeDocument/2006/relationships/hyperlink" Target="https://fave.co/3iGPb3Q" TargetMode="External"/><Relationship Id="rId27" Type="http://schemas.openxmlformats.org/officeDocument/2006/relationships/hyperlink" Target="https://amzn.to/2L1F3G7" TargetMode="External"/><Relationship Id="rId30" Type="http://schemas.openxmlformats.org/officeDocument/2006/relationships/hyperlink" Target="https://fave.co/3iGPb3Q" TargetMode="External"/><Relationship Id="rId35" Type="http://schemas.openxmlformats.org/officeDocument/2006/relationships/hyperlink" Target="https://creditandcents.com/banking/" TargetMode="External"/><Relationship Id="rId43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fsar\AppData\Roaming\Microsoft\Templates\Newsletter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6">
      <a:dk1>
        <a:srgbClr val="0D0D0D"/>
      </a:dk1>
      <a:lt1>
        <a:sysClr val="window" lastClr="FFFFFF"/>
      </a:lt1>
      <a:dk2>
        <a:srgbClr val="23316B"/>
      </a:dk2>
      <a:lt2>
        <a:srgbClr val="F4E1C8"/>
      </a:lt2>
      <a:accent1>
        <a:srgbClr val="3E92CC"/>
      </a:accent1>
      <a:accent2>
        <a:srgbClr val="6DAEDA"/>
      </a:accent2>
      <a:accent3>
        <a:srgbClr val="23316B"/>
      </a:accent3>
      <a:accent4>
        <a:srgbClr val="3E92CC"/>
      </a:accent4>
      <a:accent5>
        <a:srgbClr val="6DAEDA"/>
      </a:accent5>
      <a:accent6>
        <a:srgbClr val="9CC9E5"/>
      </a:accent6>
      <a:hlink>
        <a:srgbClr val="6DAEDA"/>
      </a:hlink>
      <a:folHlink>
        <a:srgbClr val="6DAEDA"/>
      </a:folHlink>
    </a:clrScheme>
    <a:fontScheme name="Custom 1">
      <a:majorFont>
        <a:latin typeface="Mangal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>February 2021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 with headings</Template>
  <TotalTime>1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Credit and Cents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Armaan Ahmed</dc:creator>
  <cp:keywords/>
  <dc:description/>
  <cp:lastModifiedBy>Afsar Ahmed</cp:lastModifiedBy>
  <cp:revision>3</cp:revision>
  <dcterms:created xsi:type="dcterms:W3CDTF">2021-01-25T04:29:00Z</dcterms:created>
  <dcterms:modified xsi:type="dcterms:W3CDTF">2021-08-07T02:38:00Z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2018-06-18T11:20:15.6981812Z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